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B0537" w14:textId="786C4646" w:rsidR="00123108" w:rsidRDefault="00DE649D" w:rsidP="00123108">
      <w:pPr>
        <w:tabs>
          <w:tab w:val="left" w:pos="2300"/>
          <w:tab w:val="left" w:pos="2420"/>
          <w:tab w:val="left" w:pos="2500"/>
          <w:tab w:val="left" w:pos="2720"/>
          <w:tab w:val="left" w:pos="2920"/>
          <w:tab w:val="center" w:pos="4536"/>
        </w:tabs>
        <w:jc w:val="right"/>
        <w:rPr>
          <w:b/>
          <w:color w:val="000000" w:themeColor="text1"/>
          <w:sz w:val="32"/>
          <w:szCs w:val="32"/>
        </w:rPr>
      </w:pPr>
      <w:r>
        <w:rPr>
          <w:bCs/>
          <w:color w:val="FFFFFF" w:themeColor="background1"/>
          <w:sz w:val="20"/>
          <w:szCs w:val="20"/>
        </w:rPr>
        <w:t>čísla</w:t>
      </w:r>
      <w:r w:rsidR="00123108" w:rsidRPr="00FA5CB2">
        <w:rPr>
          <w:b/>
          <w:color w:val="FFFFFF" w:themeColor="background1"/>
          <w:sz w:val="32"/>
          <w:szCs w:val="32"/>
        </w:rPr>
        <w:t xml:space="preserve">  </w:t>
      </w:r>
      <w:r w:rsidR="00123108">
        <w:rPr>
          <w:b/>
          <w:color w:val="FFFFFF" w:themeColor="background1"/>
          <w:sz w:val="32"/>
          <w:szCs w:val="32"/>
        </w:rPr>
        <w:t xml:space="preserve"> </w:t>
      </w:r>
      <w:r w:rsidR="00123108" w:rsidRPr="00FA5CB2">
        <w:rPr>
          <w:b/>
          <w:color w:val="FFFFFF" w:themeColor="background1"/>
          <w:sz w:val="32"/>
          <w:szCs w:val="32"/>
          <w:highlight w:val="darkBlue"/>
        </w:rPr>
        <w:t>LHLHLHLHLHLHLHLHLH</w:t>
      </w:r>
      <w:r w:rsidR="00123108">
        <w:rPr>
          <w:b/>
          <w:color w:val="FFFFFF" w:themeColor="background1"/>
          <w:sz w:val="32"/>
          <w:szCs w:val="32"/>
          <w:highlight w:val="darkBlue"/>
        </w:rPr>
        <w:t>LHLHLHLHLHLHLHLHLHLHLHLHLHL</w:t>
      </w:r>
      <w:r w:rsidR="00123108">
        <w:rPr>
          <w:b/>
          <w:color w:val="7A4F13" w:themeColor="accent1" w:themeShade="80"/>
          <w:sz w:val="32"/>
          <w:szCs w:val="32"/>
        </w:rPr>
        <w:t xml:space="preserve">  </w:t>
      </w:r>
      <w:r w:rsidR="00123108">
        <w:rPr>
          <w:noProof/>
          <w:sz w:val="72"/>
          <w:szCs w:val="72"/>
          <w:lang w:eastAsia="cs-CZ"/>
        </w:rPr>
        <w:drawing>
          <wp:inline distT="0" distB="0" distL="0" distR="0" wp14:anchorId="258F8010" wp14:editId="298845F1">
            <wp:extent cx="1112520" cy="1402080"/>
            <wp:effectExtent l="0" t="0" r="0" b="7620"/>
            <wp:docPr id="2130780260"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2520" cy="1402080"/>
                    </a:xfrm>
                    <a:prstGeom prst="rect">
                      <a:avLst/>
                    </a:prstGeom>
                    <a:noFill/>
                    <a:ln>
                      <a:noFill/>
                    </a:ln>
                  </pic:spPr>
                </pic:pic>
              </a:graphicData>
            </a:graphic>
          </wp:inline>
        </w:drawing>
      </w:r>
      <w:r w:rsidR="00123108">
        <w:rPr>
          <w:b/>
          <w:color w:val="7A4F13" w:themeColor="accent1" w:themeShade="80"/>
          <w:sz w:val="72"/>
          <w:szCs w:val="72"/>
        </w:rPr>
        <w:t xml:space="preserve"> </w:t>
      </w:r>
      <w:r w:rsidR="00123108" w:rsidRPr="00773714">
        <w:rPr>
          <w:b/>
          <w:color w:val="7A4F13" w:themeColor="accent1" w:themeShade="80"/>
          <w:sz w:val="72"/>
          <w:szCs w:val="72"/>
        </w:rPr>
        <w:t xml:space="preserve"> </w:t>
      </w:r>
      <w:r w:rsidR="00123108">
        <w:rPr>
          <w:b/>
          <w:color w:val="FFFFFF" w:themeColor="background1"/>
          <w:sz w:val="96"/>
          <w:szCs w:val="96"/>
          <w:highlight w:val="darkBlue"/>
        </w:rPr>
        <w:t>Letová h</w:t>
      </w:r>
      <w:r w:rsidR="00123108" w:rsidRPr="00FA5CB2">
        <w:rPr>
          <w:b/>
          <w:color w:val="FFFFFF" w:themeColor="background1"/>
          <w:sz w:val="96"/>
          <w:szCs w:val="96"/>
          <w:highlight w:val="darkBlue"/>
        </w:rPr>
        <w:t>ladina</w:t>
      </w:r>
      <w:r w:rsidR="00123108">
        <w:rPr>
          <w:b/>
          <w:color w:val="000000" w:themeColor="text1"/>
          <w:sz w:val="32"/>
          <w:szCs w:val="32"/>
        </w:rPr>
        <w:t xml:space="preserve"> </w:t>
      </w:r>
    </w:p>
    <w:p w14:paraId="1ED3C47B" w14:textId="77777777" w:rsidR="00123108" w:rsidRPr="00123108" w:rsidRDefault="00123108" w:rsidP="00123108">
      <w:pPr>
        <w:tabs>
          <w:tab w:val="left" w:pos="2300"/>
          <w:tab w:val="left" w:pos="2420"/>
          <w:tab w:val="left" w:pos="2500"/>
          <w:tab w:val="left" w:pos="2720"/>
          <w:tab w:val="left" w:pos="2920"/>
          <w:tab w:val="center" w:pos="4536"/>
        </w:tabs>
        <w:jc w:val="right"/>
        <w:rPr>
          <w:b/>
          <w:color w:val="FFFFFF" w:themeColor="background1"/>
          <w:sz w:val="28"/>
          <w:szCs w:val="28"/>
        </w:rPr>
      </w:pPr>
      <w:r w:rsidRPr="00123108">
        <w:rPr>
          <w:b/>
          <w:color w:val="FFFFFF" w:themeColor="background1"/>
          <w:sz w:val="28"/>
          <w:szCs w:val="28"/>
          <w:highlight w:val="darkBlue"/>
        </w:rPr>
        <w:t xml:space="preserve">Mediální platforma Sdružení čs. zahraničních letců – východ,  </w:t>
      </w:r>
      <w:proofErr w:type="spellStart"/>
      <w:r w:rsidRPr="00123108">
        <w:rPr>
          <w:b/>
          <w:color w:val="FFFFFF" w:themeColor="background1"/>
          <w:sz w:val="28"/>
          <w:szCs w:val="28"/>
          <w:highlight w:val="darkBlue"/>
        </w:rPr>
        <w:t>z.s</w:t>
      </w:r>
      <w:proofErr w:type="spellEnd"/>
      <w:r w:rsidRPr="00123108">
        <w:rPr>
          <w:b/>
          <w:color w:val="FFFFFF" w:themeColor="background1"/>
          <w:sz w:val="28"/>
          <w:szCs w:val="28"/>
          <w:highlight w:val="darkBlue"/>
        </w:rPr>
        <w:t>.</w:t>
      </w:r>
      <w:r w:rsidRPr="00123108">
        <w:rPr>
          <w:b/>
          <w:color w:val="FFFFFF" w:themeColor="background1"/>
          <w:sz w:val="28"/>
          <w:szCs w:val="28"/>
        </w:rPr>
        <w:t xml:space="preserve">   </w:t>
      </w:r>
    </w:p>
    <w:p w14:paraId="3D2570B0" w14:textId="525B58A8" w:rsidR="00123108" w:rsidRDefault="00123108" w:rsidP="00123108">
      <w:pPr>
        <w:tabs>
          <w:tab w:val="left" w:pos="2300"/>
          <w:tab w:val="left" w:pos="2420"/>
          <w:tab w:val="left" w:pos="2500"/>
          <w:tab w:val="left" w:pos="2720"/>
          <w:tab w:val="left" w:pos="2920"/>
          <w:tab w:val="center" w:pos="4536"/>
        </w:tabs>
        <w:jc w:val="right"/>
        <w:rPr>
          <w:b/>
          <w:color w:val="000000" w:themeColor="text1"/>
          <w:sz w:val="36"/>
          <w:szCs w:val="36"/>
        </w:rPr>
      </w:pPr>
      <w:r>
        <w:rPr>
          <w:b/>
          <w:color w:val="000000" w:themeColor="text1"/>
          <w:sz w:val="36"/>
          <w:szCs w:val="36"/>
        </w:rPr>
        <w:t xml:space="preserve">  ---------------------</w:t>
      </w:r>
      <w:r w:rsidRPr="00773714">
        <w:rPr>
          <w:b/>
          <w:color w:val="000000" w:themeColor="text1"/>
          <w:sz w:val="36"/>
          <w:szCs w:val="36"/>
        </w:rPr>
        <w:t xml:space="preserve">Číslo </w:t>
      </w:r>
      <w:r>
        <w:rPr>
          <w:b/>
          <w:color w:val="000000" w:themeColor="text1"/>
          <w:sz w:val="36"/>
          <w:szCs w:val="36"/>
        </w:rPr>
        <w:t>1-2</w:t>
      </w:r>
      <w:r w:rsidRPr="00773714">
        <w:rPr>
          <w:b/>
          <w:color w:val="000000" w:themeColor="text1"/>
          <w:sz w:val="36"/>
          <w:szCs w:val="36"/>
        </w:rPr>
        <w:t>/202</w:t>
      </w:r>
      <w:r>
        <w:rPr>
          <w:b/>
          <w:color w:val="000000" w:themeColor="text1"/>
          <w:sz w:val="36"/>
          <w:szCs w:val="36"/>
        </w:rPr>
        <w:t>4--------------------</w:t>
      </w:r>
    </w:p>
    <w:p w14:paraId="0D8F659E" w14:textId="77777777" w:rsidR="00386B29" w:rsidRDefault="00386B29" w:rsidP="00386B29">
      <w:pPr>
        <w:tabs>
          <w:tab w:val="left" w:pos="1284"/>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sidRPr="00386B29">
        <w:rPr>
          <w:b/>
          <w:color w:val="FFFFFF" w:themeColor="background1"/>
          <w:sz w:val="36"/>
          <w:szCs w:val="36"/>
          <w:highlight w:val="darkBlue"/>
        </w:rPr>
        <w:t>JUBILEUM PŘEDSEDY</w:t>
      </w:r>
      <w:r>
        <w:rPr>
          <w:b/>
          <w:color w:val="000000" w:themeColor="text1"/>
          <w:sz w:val="36"/>
          <w:szCs w:val="36"/>
        </w:rPr>
        <w:tab/>
      </w:r>
    </w:p>
    <w:p w14:paraId="0B38ACF4" w14:textId="7011899F" w:rsidR="00E00509" w:rsidRDefault="005864A3" w:rsidP="002C29E7">
      <w:pPr>
        <w:shd w:val="clear" w:color="auto" w:fill="FFFFFF"/>
        <w:spacing w:before="100" w:beforeAutospacing="1" w:after="100" w:afterAutospacing="1" w:line="240" w:lineRule="auto"/>
        <w:textAlignment w:val="baseline"/>
        <w:outlineLvl w:val="1"/>
        <w:rPr>
          <w:rFonts w:ascii="Tahoma" w:eastAsia="Times New Roman" w:hAnsi="Tahoma" w:cs="Tahoma"/>
          <w:b/>
          <w:bCs/>
          <w:color w:val="333333"/>
          <w:spacing w:val="12"/>
          <w:sz w:val="24"/>
          <w:szCs w:val="24"/>
          <w:lang w:eastAsia="cs-CZ"/>
        </w:rPr>
      </w:pPr>
      <w:r>
        <w:rPr>
          <w:noProof/>
        </w:rPr>
        <w:drawing>
          <wp:anchor distT="0" distB="0" distL="114300" distR="114300" simplePos="0" relativeHeight="251659264" behindDoc="0" locked="0" layoutInCell="1" allowOverlap="1" wp14:anchorId="6F38BDC1" wp14:editId="6951BBB1">
            <wp:simplePos x="0" y="0"/>
            <wp:positionH relativeFrom="margin">
              <wp:align>left</wp:align>
            </wp:positionH>
            <wp:positionV relativeFrom="paragraph">
              <wp:posOffset>513715</wp:posOffset>
            </wp:positionV>
            <wp:extent cx="1798675" cy="2545715"/>
            <wp:effectExtent l="0" t="0" r="0" b="6985"/>
            <wp:wrapThrough wrapText="bothSides">
              <wp:wrapPolygon edited="0">
                <wp:start x="0" y="0"/>
                <wp:lineTo x="0" y="21498"/>
                <wp:lineTo x="21280" y="21498"/>
                <wp:lineTo x="21280" y="0"/>
                <wp:lineTo x="0" y="0"/>
              </wp:wrapPolygon>
            </wp:wrapThrough>
            <wp:docPr id="5826465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798675" cy="2545715"/>
                    </a:xfrm>
                    <a:prstGeom prst="rect">
                      <a:avLst/>
                    </a:prstGeom>
                    <a:noFill/>
                    <a:ln>
                      <a:noFill/>
                    </a:ln>
                  </pic:spPr>
                </pic:pic>
              </a:graphicData>
            </a:graphic>
            <wp14:sizeRelH relativeFrom="page">
              <wp14:pctWidth>0</wp14:pctWidth>
            </wp14:sizeRelH>
            <wp14:sizeRelV relativeFrom="page">
              <wp14:pctHeight>0</wp14:pctHeight>
            </wp14:sizeRelV>
          </wp:anchor>
        </w:drawing>
      </w:r>
      <w:r w:rsidR="002C29E7" w:rsidRPr="002C29E7">
        <w:rPr>
          <w:bCs/>
          <w:color w:val="000000" w:themeColor="text1"/>
          <w:sz w:val="24"/>
          <w:szCs w:val="24"/>
        </w:rPr>
        <w:t>V</w:t>
      </w:r>
      <w:r w:rsidR="002C29E7">
        <w:rPr>
          <w:bCs/>
          <w:color w:val="000000" w:themeColor="text1"/>
          <w:sz w:val="24"/>
          <w:szCs w:val="24"/>
        </w:rPr>
        <w:t xml:space="preserve"> květnu se dožil mužných </w:t>
      </w:r>
      <w:r w:rsidR="002C29E7" w:rsidRPr="003F6C42">
        <w:rPr>
          <w:b/>
          <w:color w:val="000000" w:themeColor="text1"/>
          <w:sz w:val="36"/>
          <w:szCs w:val="36"/>
        </w:rPr>
        <w:t>70</w:t>
      </w:r>
      <w:r w:rsidR="002C29E7" w:rsidRPr="003F6C42">
        <w:rPr>
          <w:bCs/>
          <w:color w:val="000000" w:themeColor="text1"/>
          <w:sz w:val="24"/>
          <w:szCs w:val="24"/>
        </w:rPr>
        <w:t>ti</w:t>
      </w:r>
      <w:r w:rsidR="002C29E7">
        <w:rPr>
          <w:bCs/>
          <w:color w:val="000000" w:themeColor="text1"/>
          <w:sz w:val="24"/>
          <w:szCs w:val="24"/>
        </w:rPr>
        <w:t xml:space="preserve"> let předseda Sdružení čs. zahraničních letců – východ někdejší velitel Vzdušných sil AČR </w:t>
      </w:r>
      <w:r w:rsidR="002C29E7" w:rsidRPr="002C29E7">
        <w:rPr>
          <w:rFonts w:ascii="Tahoma" w:eastAsia="Times New Roman" w:hAnsi="Tahoma" w:cs="Tahoma"/>
          <w:b/>
          <w:bCs/>
          <w:color w:val="333333"/>
          <w:spacing w:val="12"/>
          <w:sz w:val="24"/>
          <w:szCs w:val="24"/>
          <w:lang w:eastAsia="cs-CZ"/>
        </w:rPr>
        <w:t>generálmajor Ing. Ladislav Minařík</w:t>
      </w:r>
      <w:r w:rsidR="002C29E7">
        <w:rPr>
          <w:rFonts w:ascii="Tahoma" w:eastAsia="Times New Roman" w:hAnsi="Tahoma" w:cs="Tahoma"/>
          <w:b/>
          <w:bCs/>
          <w:color w:val="333333"/>
          <w:spacing w:val="12"/>
          <w:sz w:val="24"/>
          <w:szCs w:val="24"/>
          <w:lang w:eastAsia="cs-CZ"/>
        </w:rPr>
        <w:t>.</w:t>
      </w:r>
    </w:p>
    <w:p w14:paraId="4E026825" w14:textId="5438343B" w:rsidR="00E00509" w:rsidRDefault="002C29E7" w:rsidP="002C29E7">
      <w:pPr>
        <w:shd w:val="clear" w:color="auto" w:fill="FFFFFF"/>
        <w:spacing w:before="100" w:beforeAutospacing="1" w:after="100" w:afterAutospacing="1" w:line="240" w:lineRule="auto"/>
        <w:textAlignment w:val="baseline"/>
        <w:outlineLvl w:val="1"/>
        <w:rPr>
          <w:rFonts w:ascii="Tahoma" w:eastAsia="Times New Roman" w:hAnsi="Tahoma" w:cs="Tahoma"/>
          <w:color w:val="333333"/>
          <w:spacing w:val="12"/>
          <w:sz w:val="24"/>
          <w:szCs w:val="24"/>
          <w:lang w:eastAsia="cs-CZ"/>
        </w:rPr>
      </w:pPr>
      <w:r>
        <w:rPr>
          <w:bCs/>
          <w:color w:val="000000" w:themeColor="text1"/>
          <w:sz w:val="24"/>
          <w:szCs w:val="24"/>
        </w:rPr>
        <w:t>Narodil se ve Šternberku,</w:t>
      </w:r>
      <w:r w:rsidRPr="002C29E7">
        <w:rPr>
          <w:rFonts w:ascii="Tahoma" w:eastAsia="Times New Roman" w:hAnsi="Tahoma" w:cs="Tahoma"/>
          <w:b/>
          <w:bCs/>
          <w:color w:val="333333"/>
          <w:spacing w:val="12"/>
          <w:sz w:val="24"/>
          <w:szCs w:val="24"/>
          <w:lang w:eastAsia="cs-CZ"/>
        </w:rPr>
        <w:t xml:space="preserve"> </w:t>
      </w:r>
      <w:r w:rsidRPr="002C29E7">
        <w:rPr>
          <w:rFonts w:ascii="Tahoma" w:eastAsia="Times New Roman" w:hAnsi="Tahoma" w:cs="Tahoma"/>
          <w:color w:val="333333"/>
          <w:spacing w:val="12"/>
          <w:sz w:val="24"/>
          <w:szCs w:val="24"/>
          <w:lang w:eastAsia="cs-CZ"/>
        </w:rPr>
        <w:t>absolvoval</w:t>
      </w:r>
      <w:r>
        <w:rPr>
          <w:rFonts w:ascii="Tahoma" w:eastAsia="Times New Roman" w:hAnsi="Tahoma" w:cs="Tahoma"/>
          <w:color w:val="333333"/>
          <w:spacing w:val="12"/>
          <w:sz w:val="24"/>
          <w:szCs w:val="24"/>
          <w:lang w:eastAsia="cs-CZ"/>
        </w:rPr>
        <w:t xml:space="preserve"> Vysokou vojenskou leteckou školu v Košicích, postgraduální studium ve VA Brno a tamtéž posléze i kurz bezpečnostní politiky a řízení </w:t>
      </w:r>
      <w:r w:rsidR="00E00509">
        <w:rPr>
          <w:rFonts w:ascii="Tahoma" w:eastAsia="Times New Roman" w:hAnsi="Tahoma" w:cs="Tahoma"/>
          <w:color w:val="333333"/>
          <w:spacing w:val="12"/>
          <w:sz w:val="24"/>
          <w:szCs w:val="24"/>
          <w:lang w:eastAsia="cs-CZ"/>
        </w:rPr>
        <w:t>státu Začínal jako starší pilot stíhacího pluku v Pardubicích a postupoval jako velitel roje, letky, pluku do funkcí ve štábech a vyšších velitelstvích vzdušných sil až do pozice jejich nejvyššího velitele.</w:t>
      </w:r>
    </w:p>
    <w:p w14:paraId="391BFF6B" w14:textId="77777777" w:rsidR="003F6C42" w:rsidRDefault="005864A3" w:rsidP="005864A3">
      <w:pPr>
        <w:shd w:val="clear" w:color="auto" w:fill="FFFFFF"/>
        <w:spacing w:before="100" w:beforeAutospacing="1" w:after="100" w:afterAutospacing="1" w:line="240" w:lineRule="auto"/>
        <w:textAlignment w:val="baseline"/>
        <w:outlineLvl w:val="1"/>
        <w:rPr>
          <w:b/>
          <w:color w:val="000000" w:themeColor="text1"/>
          <w:sz w:val="24"/>
          <w:szCs w:val="24"/>
        </w:rPr>
      </w:pPr>
      <w:r>
        <w:rPr>
          <w:rFonts w:ascii="Tahoma" w:eastAsia="Times New Roman" w:hAnsi="Tahoma" w:cs="Tahoma"/>
          <w:color w:val="333333"/>
          <w:spacing w:val="12"/>
          <w:sz w:val="24"/>
          <w:szCs w:val="24"/>
          <w:lang w:eastAsia="cs-CZ"/>
        </w:rPr>
        <w:t xml:space="preserve">Řadu let pracoval ve </w:t>
      </w:r>
      <w:r>
        <w:rPr>
          <w:bCs/>
          <w:color w:val="000000" w:themeColor="text1"/>
          <w:sz w:val="24"/>
          <w:szCs w:val="24"/>
        </w:rPr>
        <w:t xml:space="preserve">Sdružení čs. zahraničních letců – východ jako místopředseda, a  po abdikaci </w:t>
      </w:r>
      <w:proofErr w:type="spellStart"/>
      <w:r>
        <w:rPr>
          <w:bCs/>
          <w:color w:val="000000" w:themeColor="text1"/>
          <w:sz w:val="24"/>
          <w:szCs w:val="24"/>
        </w:rPr>
        <w:t>plk.v.v.PaedDr.Jana</w:t>
      </w:r>
      <w:proofErr w:type="spellEnd"/>
      <w:r>
        <w:rPr>
          <w:bCs/>
          <w:color w:val="000000" w:themeColor="text1"/>
          <w:sz w:val="24"/>
          <w:szCs w:val="24"/>
        </w:rPr>
        <w:t xml:space="preserve"> Nováka ze zdravotních důvodů </w:t>
      </w:r>
      <w:r w:rsidR="003F6C42">
        <w:rPr>
          <w:bCs/>
          <w:color w:val="000000" w:themeColor="text1"/>
          <w:sz w:val="24"/>
          <w:szCs w:val="24"/>
        </w:rPr>
        <w:t xml:space="preserve">byl </w:t>
      </w:r>
      <w:r>
        <w:rPr>
          <w:bCs/>
          <w:color w:val="000000" w:themeColor="text1"/>
          <w:sz w:val="24"/>
          <w:szCs w:val="24"/>
        </w:rPr>
        <w:t xml:space="preserve">zvolen jeho předsedou. </w:t>
      </w:r>
      <w:r w:rsidR="003F6C42">
        <w:rPr>
          <w:b/>
          <w:color w:val="000000" w:themeColor="text1"/>
          <w:sz w:val="24"/>
          <w:szCs w:val="24"/>
        </w:rPr>
        <w:t xml:space="preserve"> </w:t>
      </w:r>
    </w:p>
    <w:p w14:paraId="761544AE" w14:textId="67274BF2" w:rsidR="003F6C42" w:rsidRPr="003F6C42" w:rsidRDefault="003F6C42" w:rsidP="003F6C42">
      <w:pPr>
        <w:shd w:val="clear" w:color="auto" w:fill="FFFFFF"/>
        <w:spacing w:before="100" w:beforeAutospacing="1" w:after="100" w:afterAutospacing="1" w:line="240" w:lineRule="auto"/>
        <w:textAlignment w:val="baseline"/>
        <w:outlineLvl w:val="1"/>
        <w:rPr>
          <w:bCs/>
          <w:color w:val="000000" w:themeColor="text1"/>
        </w:rPr>
      </w:pPr>
      <w:r w:rsidRPr="003F6C42">
        <w:rPr>
          <w:b/>
          <w:color w:val="000000" w:themeColor="text1"/>
        </w:rPr>
        <w:t>HODNĚ ZDRAVÍ, ŠTĚSTÍ, A ÚSPĚCHŮ DO DALŠÍCH LET  !!!</w:t>
      </w:r>
      <w:r w:rsidRPr="003F6C42">
        <w:rPr>
          <w:rFonts w:ascii="Tahoma" w:eastAsia="Times New Roman" w:hAnsi="Tahoma" w:cs="Tahoma"/>
          <w:b/>
          <w:color w:val="333333"/>
          <w:lang w:eastAsia="cs-CZ"/>
        </w:rPr>
        <w:br/>
      </w:r>
    </w:p>
    <w:p w14:paraId="7F15744E" w14:textId="3200927C" w:rsidR="00155678" w:rsidRDefault="002C29E7" w:rsidP="00330AF4">
      <w:pPr>
        <w:shd w:val="clear" w:color="auto" w:fill="FFFFFF"/>
        <w:spacing w:before="100" w:beforeAutospacing="1" w:after="100" w:afterAutospacing="1" w:line="240" w:lineRule="auto"/>
        <w:textAlignment w:val="baseline"/>
        <w:outlineLvl w:val="1"/>
        <w:rPr>
          <w:bCs/>
          <w:color w:val="000000" w:themeColor="text1"/>
          <w:sz w:val="24"/>
          <w:szCs w:val="24"/>
        </w:rPr>
      </w:pPr>
      <w:r w:rsidRPr="005864A3">
        <w:rPr>
          <w:rFonts w:ascii="Tahoma" w:eastAsia="Times New Roman" w:hAnsi="Tahoma" w:cs="Tahoma"/>
          <w:b/>
          <w:color w:val="333333"/>
          <w:sz w:val="24"/>
          <w:szCs w:val="24"/>
          <w:lang w:eastAsia="cs-CZ"/>
        </w:rPr>
        <w:br/>
      </w:r>
      <w:r w:rsidR="00330AF4" w:rsidRPr="00330AF4">
        <w:rPr>
          <w:b/>
          <w:color w:val="FFFFFF" w:themeColor="background1"/>
          <w:sz w:val="36"/>
          <w:szCs w:val="36"/>
          <w:highlight w:val="darkBlue"/>
        </w:rPr>
        <w:t>JEDNÁN</w:t>
      </w:r>
      <w:r w:rsidR="00330AF4">
        <w:rPr>
          <w:b/>
          <w:color w:val="FFFFFF" w:themeColor="background1"/>
          <w:sz w:val="36"/>
          <w:szCs w:val="36"/>
          <w:highlight w:val="darkBlue"/>
        </w:rPr>
        <w:t>Í</w:t>
      </w:r>
      <w:r w:rsidR="00330AF4" w:rsidRPr="00330AF4">
        <w:rPr>
          <w:b/>
          <w:color w:val="FFFFFF" w:themeColor="background1"/>
          <w:sz w:val="36"/>
          <w:szCs w:val="36"/>
          <w:highlight w:val="darkBlue"/>
        </w:rPr>
        <w:t xml:space="preserve"> v</w:t>
      </w:r>
      <w:r w:rsidR="00330AF4">
        <w:rPr>
          <w:b/>
          <w:color w:val="FFFFFF" w:themeColor="background1"/>
          <w:sz w:val="36"/>
          <w:szCs w:val="36"/>
          <w:highlight w:val="darkBlue"/>
        </w:rPr>
        <w:t> </w:t>
      </w:r>
      <w:r w:rsidR="00330AF4" w:rsidRPr="00330AF4">
        <w:rPr>
          <w:b/>
          <w:color w:val="FFFFFF" w:themeColor="background1"/>
          <w:sz w:val="36"/>
          <w:szCs w:val="36"/>
          <w:highlight w:val="darkBlue"/>
        </w:rPr>
        <w:t>SENÁTU</w:t>
      </w:r>
      <w:r w:rsidR="00330AF4">
        <w:rPr>
          <w:b/>
          <w:color w:val="FFFFFF" w:themeColor="background1"/>
          <w:sz w:val="36"/>
          <w:szCs w:val="36"/>
        </w:rPr>
        <w:t xml:space="preserve">  </w:t>
      </w:r>
      <w:r w:rsidR="00330AF4" w:rsidRPr="00330AF4">
        <w:rPr>
          <w:bCs/>
          <w:color w:val="auto"/>
          <w:sz w:val="24"/>
          <w:szCs w:val="24"/>
        </w:rPr>
        <w:t>Členové</w:t>
      </w:r>
      <w:r w:rsidR="00330AF4">
        <w:rPr>
          <w:b/>
          <w:color w:val="auto"/>
          <w:sz w:val="24"/>
          <w:szCs w:val="24"/>
        </w:rPr>
        <w:t xml:space="preserve"> </w:t>
      </w:r>
      <w:r w:rsidR="00330AF4" w:rsidRPr="00330AF4">
        <w:rPr>
          <w:bCs/>
          <w:color w:val="auto"/>
          <w:sz w:val="24"/>
          <w:szCs w:val="24"/>
        </w:rPr>
        <w:t>výboru</w:t>
      </w:r>
      <w:r w:rsidR="00330AF4">
        <w:rPr>
          <w:b/>
          <w:color w:val="auto"/>
          <w:sz w:val="24"/>
          <w:szCs w:val="24"/>
        </w:rPr>
        <w:t xml:space="preserve"> </w:t>
      </w:r>
      <w:r w:rsidR="00330AF4">
        <w:rPr>
          <w:bCs/>
          <w:color w:val="000000" w:themeColor="text1"/>
          <w:sz w:val="24"/>
          <w:szCs w:val="24"/>
        </w:rPr>
        <w:t xml:space="preserve">Sdružení čs. zahraničních letců – východ </w:t>
      </w:r>
      <w:r w:rsidR="004041A1">
        <w:rPr>
          <w:bCs/>
          <w:color w:val="000000" w:themeColor="text1"/>
          <w:sz w:val="24"/>
          <w:szCs w:val="24"/>
        </w:rPr>
        <w:t>navštívili spolu s předsedkyní Rady seniorů ČR</w:t>
      </w:r>
      <w:r w:rsidR="002925F9">
        <w:rPr>
          <w:bCs/>
          <w:color w:val="000000" w:themeColor="text1"/>
          <w:sz w:val="24"/>
          <w:szCs w:val="24"/>
        </w:rPr>
        <w:t xml:space="preserve"> Ing.</w:t>
      </w:r>
      <w:r w:rsidR="004041A1">
        <w:rPr>
          <w:bCs/>
          <w:color w:val="000000" w:themeColor="text1"/>
          <w:sz w:val="24"/>
          <w:szCs w:val="24"/>
        </w:rPr>
        <w:t xml:space="preserve"> Lenkou </w:t>
      </w:r>
      <w:proofErr w:type="spellStart"/>
      <w:r w:rsidR="004041A1">
        <w:rPr>
          <w:bCs/>
          <w:color w:val="000000" w:themeColor="text1"/>
          <w:sz w:val="24"/>
          <w:szCs w:val="24"/>
        </w:rPr>
        <w:t>De</w:t>
      </w:r>
      <w:r w:rsidR="002925F9">
        <w:rPr>
          <w:bCs/>
          <w:color w:val="000000" w:themeColor="text1"/>
          <w:sz w:val="24"/>
          <w:szCs w:val="24"/>
        </w:rPr>
        <w:t>satovou</w:t>
      </w:r>
      <w:proofErr w:type="spellEnd"/>
      <w:r w:rsidR="004041A1">
        <w:rPr>
          <w:bCs/>
          <w:color w:val="000000" w:themeColor="text1"/>
          <w:sz w:val="24"/>
          <w:szCs w:val="24"/>
        </w:rPr>
        <w:t>, která se SZL-v úzce spolupracuje</w:t>
      </w:r>
      <w:r w:rsidR="005C7D1B">
        <w:rPr>
          <w:bCs/>
          <w:color w:val="000000" w:themeColor="text1"/>
          <w:sz w:val="24"/>
          <w:szCs w:val="24"/>
        </w:rPr>
        <w:t>,</w:t>
      </w:r>
      <w:r w:rsidR="00330AF4">
        <w:rPr>
          <w:bCs/>
          <w:color w:val="000000" w:themeColor="text1"/>
          <w:sz w:val="24"/>
          <w:szCs w:val="24"/>
        </w:rPr>
        <w:t xml:space="preserve"> Senát PČR aby informovali jeho předsedu o své činnosti a zjistili možnosti instalace některé z výstav, které každoročně připravují</w:t>
      </w:r>
      <w:r w:rsidR="004041A1">
        <w:rPr>
          <w:bCs/>
          <w:color w:val="000000" w:themeColor="text1"/>
          <w:sz w:val="24"/>
          <w:szCs w:val="24"/>
        </w:rPr>
        <w:t>,</w:t>
      </w:r>
      <w:r w:rsidR="00330AF4">
        <w:rPr>
          <w:bCs/>
          <w:color w:val="000000" w:themeColor="text1"/>
          <w:sz w:val="24"/>
          <w:szCs w:val="24"/>
        </w:rPr>
        <w:t xml:space="preserve"> v jeho prostorách. Vzhledem </w:t>
      </w:r>
      <w:r w:rsidR="004041A1">
        <w:rPr>
          <w:bCs/>
          <w:color w:val="000000" w:themeColor="text1"/>
          <w:sz w:val="24"/>
          <w:szCs w:val="24"/>
        </w:rPr>
        <w:t>k náhlému odletu předsedy Senátu do zahraničí přijala členy výboru SZL-v  vedoucí poradců předsedy Senátu</w:t>
      </w:r>
      <w:r w:rsidR="005C7D1B">
        <w:rPr>
          <w:bCs/>
          <w:color w:val="000000" w:themeColor="text1"/>
          <w:sz w:val="24"/>
          <w:szCs w:val="24"/>
        </w:rPr>
        <w:t xml:space="preserve"> MVDr.</w:t>
      </w:r>
      <w:r w:rsidR="00541E6A">
        <w:rPr>
          <w:bCs/>
          <w:color w:val="000000" w:themeColor="text1"/>
          <w:sz w:val="24"/>
          <w:szCs w:val="24"/>
        </w:rPr>
        <w:t xml:space="preserve"> </w:t>
      </w:r>
      <w:r w:rsidR="005C7D1B">
        <w:rPr>
          <w:bCs/>
          <w:color w:val="000000" w:themeColor="text1"/>
          <w:sz w:val="24"/>
          <w:szCs w:val="24"/>
        </w:rPr>
        <w:t xml:space="preserve">Milena </w:t>
      </w:r>
      <w:proofErr w:type="spellStart"/>
      <w:r w:rsidR="005C7D1B">
        <w:rPr>
          <w:bCs/>
          <w:color w:val="000000" w:themeColor="text1"/>
          <w:sz w:val="24"/>
          <w:szCs w:val="24"/>
        </w:rPr>
        <w:t>Vicenová</w:t>
      </w:r>
      <w:proofErr w:type="spellEnd"/>
      <w:r w:rsidR="005C7D1B">
        <w:rPr>
          <w:bCs/>
          <w:color w:val="000000" w:themeColor="text1"/>
          <w:sz w:val="24"/>
          <w:szCs w:val="24"/>
        </w:rPr>
        <w:t xml:space="preserve">, která se zájmem vyslechla informace o historii i </w:t>
      </w:r>
      <w:r w:rsidR="005C7D1B">
        <w:rPr>
          <w:bCs/>
          <w:color w:val="000000" w:themeColor="text1"/>
          <w:sz w:val="24"/>
          <w:szCs w:val="24"/>
        </w:rPr>
        <w:lastRenderedPageBreak/>
        <w:t xml:space="preserve">současnosti Sdružení…, jeho někdejší spolupráci s předsedou Senátu a společných akcích, o jeho současných  aktivitách, úspěších i problémech v realizaci rozličných aktivit v rámci struktury spolků spolupracujících s rezortem obrany. Předsedkyně Rady seniorů ČR </w:t>
      </w:r>
      <w:proofErr w:type="spellStart"/>
      <w:r w:rsidR="002925F9">
        <w:rPr>
          <w:bCs/>
          <w:color w:val="000000" w:themeColor="text1"/>
          <w:sz w:val="24"/>
          <w:szCs w:val="24"/>
        </w:rPr>
        <w:t>Ing.</w:t>
      </w:r>
      <w:r w:rsidR="005C7D1B">
        <w:rPr>
          <w:bCs/>
          <w:color w:val="000000" w:themeColor="text1"/>
          <w:sz w:val="24"/>
          <w:szCs w:val="24"/>
        </w:rPr>
        <w:t>Lenka</w:t>
      </w:r>
      <w:proofErr w:type="spellEnd"/>
      <w:r w:rsidR="005C7D1B">
        <w:rPr>
          <w:bCs/>
          <w:color w:val="000000" w:themeColor="text1"/>
          <w:sz w:val="24"/>
          <w:szCs w:val="24"/>
        </w:rPr>
        <w:t xml:space="preserve"> </w:t>
      </w:r>
      <w:proofErr w:type="spellStart"/>
      <w:r w:rsidR="005C7D1B">
        <w:rPr>
          <w:bCs/>
          <w:color w:val="000000" w:themeColor="text1"/>
          <w:sz w:val="24"/>
          <w:szCs w:val="24"/>
        </w:rPr>
        <w:t>De</w:t>
      </w:r>
      <w:r w:rsidR="002925F9">
        <w:rPr>
          <w:bCs/>
          <w:color w:val="000000" w:themeColor="text1"/>
          <w:sz w:val="24"/>
          <w:szCs w:val="24"/>
        </w:rPr>
        <w:t>sat</w:t>
      </w:r>
      <w:r w:rsidR="005C7D1B">
        <w:rPr>
          <w:bCs/>
          <w:color w:val="000000" w:themeColor="text1"/>
          <w:sz w:val="24"/>
          <w:szCs w:val="24"/>
        </w:rPr>
        <w:t>ová</w:t>
      </w:r>
      <w:proofErr w:type="spellEnd"/>
      <w:r w:rsidR="005C7D1B">
        <w:rPr>
          <w:bCs/>
          <w:color w:val="000000" w:themeColor="text1"/>
          <w:sz w:val="24"/>
          <w:szCs w:val="24"/>
        </w:rPr>
        <w:t xml:space="preserve"> </w:t>
      </w:r>
      <w:r w:rsidR="002925F9">
        <w:rPr>
          <w:bCs/>
          <w:color w:val="000000" w:themeColor="text1"/>
          <w:sz w:val="24"/>
          <w:szCs w:val="24"/>
        </w:rPr>
        <w:t xml:space="preserve">informovala o spolupráci se SZL-v,  a vyslovila prosbu o podporu činnosti SZL-v ze strany Senátu. Velký zájem vzbudila informace </w:t>
      </w:r>
      <w:proofErr w:type="spellStart"/>
      <w:r w:rsidR="002925F9">
        <w:rPr>
          <w:bCs/>
          <w:color w:val="000000" w:themeColor="text1"/>
          <w:sz w:val="24"/>
          <w:szCs w:val="24"/>
        </w:rPr>
        <w:t>plk.v.v.Ing</w:t>
      </w:r>
      <w:proofErr w:type="spellEnd"/>
      <w:r w:rsidR="00155678">
        <w:rPr>
          <w:bCs/>
          <w:color w:val="000000" w:themeColor="text1"/>
          <w:sz w:val="24"/>
          <w:szCs w:val="24"/>
        </w:rPr>
        <w:t>.</w:t>
      </w:r>
      <w:r w:rsidR="002925F9">
        <w:rPr>
          <w:bCs/>
          <w:color w:val="000000" w:themeColor="text1"/>
          <w:sz w:val="24"/>
          <w:szCs w:val="24"/>
        </w:rPr>
        <w:t xml:space="preserve"> </w:t>
      </w:r>
      <w:proofErr w:type="spellStart"/>
      <w:r w:rsidR="002925F9">
        <w:rPr>
          <w:bCs/>
          <w:color w:val="000000" w:themeColor="text1"/>
          <w:sz w:val="24"/>
          <w:szCs w:val="24"/>
        </w:rPr>
        <w:t>Koštíře</w:t>
      </w:r>
      <w:proofErr w:type="spellEnd"/>
      <w:r w:rsidR="002925F9">
        <w:rPr>
          <w:bCs/>
          <w:color w:val="000000" w:themeColor="text1"/>
          <w:sz w:val="24"/>
          <w:szCs w:val="24"/>
        </w:rPr>
        <w:t xml:space="preserve"> o připravovaných besedách novodobých válečných veteránů rozličných misí se žáky a studenty škol, které povedou k většímu brannému povědomí </w:t>
      </w:r>
      <w:r w:rsidR="00155678">
        <w:rPr>
          <w:bCs/>
          <w:color w:val="000000" w:themeColor="text1"/>
          <w:sz w:val="24"/>
          <w:szCs w:val="24"/>
        </w:rPr>
        <w:t>v rámci přípravy obyvatelstva k obraně státu / POKOS/.</w:t>
      </w:r>
    </w:p>
    <w:p w14:paraId="719B2543" w14:textId="0C8AE40B" w:rsidR="00386B29" w:rsidRPr="00330AF4" w:rsidRDefault="002925F9" w:rsidP="00330AF4">
      <w:pPr>
        <w:shd w:val="clear" w:color="auto" w:fill="FFFFFF"/>
        <w:spacing w:before="100" w:beforeAutospacing="1" w:after="100" w:afterAutospacing="1" w:line="240" w:lineRule="auto"/>
        <w:textAlignment w:val="baseline"/>
        <w:outlineLvl w:val="1"/>
        <w:rPr>
          <w:bCs/>
          <w:color w:val="000000" w:themeColor="text1"/>
          <w:sz w:val="24"/>
          <w:szCs w:val="24"/>
        </w:rPr>
      </w:pPr>
      <w:r>
        <w:rPr>
          <w:bCs/>
          <w:color w:val="000000" w:themeColor="text1"/>
          <w:sz w:val="24"/>
          <w:szCs w:val="24"/>
        </w:rPr>
        <w:t>V závěru jednání převzala vedoucí poradců publikaci Kroniky hrdosti a další tituly, na jejichž vydání se významně SZL-v podílelo a slíbila, že vše</w:t>
      </w:r>
      <w:r w:rsidR="008861BE">
        <w:rPr>
          <w:bCs/>
          <w:color w:val="000000" w:themeColor="text1"/>
          <w:sz w:val="24"/>
          <w:szCs w:val="24"/>
        </w:rPr>
        <w:t>,</w:t>
      </w:r>
      <w:r>
        <w:rPr>
          <w:bCs/>
          <w:color w:val="000000" w:themeColor="text1"/>
          <w:sz w:val="24"/>
          <w:szCs w:val="24"/>
        </w:rPr>
        <w:t xml:space="preserve"> včetně informací z</w:t>
      </w:r>
      <w:r w:rsidR="008861BE">
        <w:rPr>
          <w:bCs/>
          <w:color w:val="000000" w:themeColor="text1"/>
          <w:sz w:val="24"/>
          <w:szCs w:val="24"/>
        </w:rPr>
        <w:t> </w:t>
      </w:r>
      <w:r>
        <w:rPr>
          <w:bCs/>
          <w:color w:val="000000" w:themeColor="text1"/>
          <w:sz w:val="24"/>
          <w:szCs w:val="24"/>
        </w:rPr>
        <w:t>jednání</w:t>
      </w:r>
      <w:r w:rsidR="008861BE">
        <w:rPr>
          <w:bCs/>
          <w:color w:val="000000" w:themeColor="text1"/>
          <w:sz w:val="24"/>
          <w:szCs w:val="24"/>
        </w:rPr>
        <w:t>,</w:t>
      </w:r>
      <w:r>
        <w:rPr>
          <w:bCs/>
          <w:color w:val="000000" w:themeColor="text1"/>
          <w:sz w:val="24"/>
          <w:szCs w:val="24"/>
        </w:rPr>
        <w:t xml:space="preserve"> předá předsedovi Senátu hned po jeho návratu do vlasti. </w:t>
      </w:r>
      <w:r w:rsidR="005C7D1B">
        <w:rPr>
          <w:bCs/>
          <w:color w:val="000000" w:themeColor="text1"/>
          <w:sz w:val="24"/>
          <w:szCs w:val="24"/>
        </w:rPr>
        <w:t xml:space="preserve"> </w:t>
      </w:r>
      <w:r w:rsidR="008861BE">
        <w:rPr>
          <w:bCs/>
          <w:color w:val="000000" w:themeColor="text1"/>
          <w:sz w:val="24"/>
          <w:szCs w:val="24"/>
        </w:rPr>
        <w:t xml:space="preserve">                                   </w:t>
      </w:r>
      <w:r w:rsidR="004041A1">
        <w:rPr>
          <w:bCs/>
          <w:color w:val="000000" w:themeColor="text1"/>
          <w:sz w:val="24"/>
          <w:szCs w:val="24"/>
        </w:rPr>
        <w:t xml:space="preserve"> </w:t>
      </w:r>
      <w:r w:rsidR="008861BE">
        <w:rPr>
          <w:bCs/>
          <w:color w:val="000000" w:themeColor="text1"/>
          <w:sz w:val="24"/>
          <w:szCs w:val="24"/>
        </w:rPr>
        <w:t>Daniel Zavoral</w:t>
      </w:r>
    </w:p>
    <w:p w14:paraId="66C04118" w14:textId="77777777" w:rsidR="002C29E7" w:rsidRDefault="002C29E7" w:rsidP="00386B29">
      <w:pPr>
        <w:shd w:val="clear" w:color="auto" w:fill="FFFFFF"/>
        <w:spacing w:after="240" w:line="324" w:lineRule="atLeast"/>
        <w:textAlignment w:val="baseline"/>
        <w:outlineLvl w:val="0"/>
        <w:rPr>
          <w:rFonts w:ascii="Tahoma" w:eastAsia="Times New Roman" w:hAnsi="Tahoma" w:cs="Tahoma"/>
          <w:caps/>
          <w:color w:val="333333"/>
          <w:spacing w:val="12"/>
          <w:kern w:val="36"/>
          <w:sz w:val="24"/>
          <w:szCs w:val="24"/>
          <w:lang w:eastAsia="cs-CZ"/>
        </w:rPr>
      </w:pPr>
    </w:p>
    <w:p w14:paraId="223395A6" w14:textId="1725BABC" w:rsidR="00541E6A" w:rsidRDefault="00541E6A" w:rsidP="00541E6A">
      <w:pPr>
        <w:pStyle w:val="Normlnweb"/>
      </w:pPr>
      <w:r>
        <w:rPr>
          <w:noProof/>
        </w:rPr>
        <w:drawing>
          <wp:anchor distT="0" distB="0" distL="114300" distR="114300" simplePos="0" relativeHeight="251660288" behindDoc="0" locked="0" layoutInCell="1" allowOverlap="1" wp14:anchorId="1E2252E6" wp14:editId="0060FC04">
            <wp:simplePos x="685800" y="3863340"/>
            <wp:positionH relativeFrom="column">
              <wp:align>left</wp:align>
            </wp:positionH>
            <wp:positionV relativeFrom="paragraph">
              <wp:align>top</wp:align>
            </wp:positionV>
            <wp:extent cx="2871989" cy="2125980"/>
            <wp:effectExtent l="0" t="0" r="5080" b="7620"/>
            <wp:wrapSquare wrapText="bothSides"/>
            <wp:docPr id="6092478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1989" cy="2125980"/>
                    </a:xfrm>
                    <a:prstGeom prst="rect">
                      <a:avLst/>
                    </a:prstGeom>
                    <a:noFill/>
                    <a:ln>
                      <a:noFill/>
                    </a:ln>
                  </pic:spPr>
                </pic:pic>
              </a:graphicData>
            </a:graphic>
          </wp:anchor>
        </w:drawing>
      </w:r>
      <w:r>
        <w:rPr>
          <w:noProof/>
        </w:rPr>
        <w:drawing>
          <wp:inline distT="0" distB="0" distL="0" distR="0" wp14:anchorId="1AED71CD" wp14:editId="6977BFA8">
            <wp:extent cx="3054985" cy="2087880"/>
            <wp:effectExtent l="0" t="0" r="0" b="7620"/>
            <wp:docPr id="108543131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7642" cy="2137536"/>
                    </a:xfrm>
                    <a:prstGeom prst="rect">
                      <a:avLst/>
                    </a:prstGeom>
                    <a:noFill/>
                    <a:ln>
                      <a:noFill/>
                    </a:ln>
                  </pic:spPr>
                </pic:pic>
              </a:graphicData>
            </a:graphic>
          </wp:inline>
        </w:drawing>
      </w:r>
    </w:p>
    <w:p w14:paraId="14C8DAAE" w14:textId="77777777" w:rsidR="00541E6A" w:rsidRPr="00541E6A" w:rsidRDefault="00541E6A" w:rsidP="00541E6A">
      <w:pPr>
        <w:shd w:val="clear" w:color="auto" w:fill="FFFFFF"/>
        <w:spacing w:beforeAutospacing="1" w:after="0" w:afterAutospacing="1" w:line="240" w:lineRule="auto"/>
        <w:textAlignment w:val="baseline"/>
        <w:rPr>
          <w:rFonts w:ascii="Tahoma" w:eastAsia="Times New Roman" w:hAnsi="Tahoma" w:cs="Tahoma"/>
          <w:b/>
          <w:bCs/>
          <w:color w:val="FFFFFF" w:themeColor="background1"/>
          <w:sz w:val="32"/>
          <w:szCs w:val="32"/>
          <w:lang w:eastAsia="cs-CZ"/>
        </w:rPr>
      </w:pPr>
      <w:r>
        <w:br w:type="textWrapping" w:clear="all"/>
      </w:r>
      <w:r w:rsidRPr="00541E6A">
        <w:rPr>
          <w:rFonts w:ascii="Tahoma" w:eastAsia="Times New Roman" w:hAnsi="Tahoma" w:cs="Tahoma"/>
          <w:b/>
          <w:bCs/>
          <w:color w:val="FFFFFF" w:themeColor="background1"/>
          <w:sz w:val="32"/>
          <w:szCs w:val="32"/>
          <w:highlight w:val="darkBlue"/>
          <w:lang w:eastAsia="cs-CZ"/>
        </w:rPr>
        <w:t>Čeští piloti budou umět ovládat GRIPENY i F  - 35</w:t>
      </w:r>
    </w:p>
    <w:p w14:paraId="787A10CF"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b/>
          <w:bCs/>
          <w:color w:val="333333"/>
          <w:sz w:val="24"/>
          <w:szCs w:val="24"/>
          <w:lang w:eastAsia="cs-CZ"/>
        </w:rPr>
      </w:pPr>
      <w:r w:rsidRPr="00541E6A">
        <w:rPr>
          <w:rFonts w:ascii="Tahoma" w:eastAsia="Times New Roman" w:hAnsi="Tahoma" w:cs="Tahoma"/>
          <w:b/>
          <w:bCs/>
          <w:color w:val="333333"/>
          <w:sz w:val="24"/>
          <w:szCs w:val="24"/>
          <w:lang w:eastAsia="cs-CZ"/>
        </w:rPr>
        <w:t xml:space="preserve">České vzdušné síly budou letouny JAS-39 </w:t>
      </w:r>
      <w:proofErr w:type="spellStart"/>
      <w:r w:rsidRPr="00541E6A">
        <w:rPr>
          <w:rFonts w:ascii="Tahoma" w:eastAsia="Times New Roman" w:hAnsi="Tahoma" w:cs="Tahoma"/>
          <w:b/>
          <w:bCs/>
          <w:color w:val="333333"/>
          <w:sz w:val="24"/>
          <w:szCs w:val="24"/>
          <w:lang w:eastAsia="cs-CZ"/>
        </w:rPr>
        <w:t>Gripen</w:t>
      </w:r>
      <w:proofErr w:type="spellEnd"/>
      <w:r w:rsidRPr="00541E6A">
        <w:rPr>
          <w:rFonts w:ascii="Tahoma" w:eastAsia="Times New Roman" w:hAnsi="Tahoma" w:cs="Tahoma"/>
          <w:b/>
          <w:bCs/>
          <w:color w:val="333333"/>
          <w:sz w:val="24"/>
          <w:szCs w:val="24"/>
          <w:lang w:eastAsia="cs-CZ"/>
        </w:rPr>
        <w:t xml:space="preserve"> používat do roku 2035, úzká spolupráce se švédskými partnery při provozování těchto nadzvukových strojů bude tedy pokračovat i v následujících letech. Naposledy ve Švédsku jednal velitel Vzdušných sil AČR generálmajor Petr Čepelka a další armádní experti.</w:t>
      </w:r>
    </w:p>
    <w:p w14:paraId="7DE3DFF7"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color w:val="333333"/>
          <w:sz w:val="24"/>
          <w:szCs w:val="24"/>
          <w:lang w:eastAsia="cs-CZ"/>
        </w:rPr>
        <w:t xml:space="preserve">Generál Čepelka se v Uppsale setkal se svým švédským protějškem generálmajorem Jonasem </w:t>
      </w:r>
      <w:proofErr w:type="spellStart"/>
      <w:r w:rsidRPr="00541E6A">
        <w:rPr>
          <w:rFonts w:ascii="Tahoma" w:eastAsia="Times New Roman" w:hAnsi="Tahoma" w:cs="Tahoma"/>
          <w:color w:val="333333"/>
          <w:sz w:val="24"/>
          <w:szCs w:val="24"/>
          <w:lang w:eastAsia="cs-CZ"/>
        </w:rPr>
        <w:t>Wikmanem</w:t>
      </w:r>
      <w:proofErr w:type="spellEnd"/>
      <w:r w:rsidRPr="00541E6A">
        <w:rPr>
          <w:rFonts w:ascii="Tahoma" w:eastAsia="Times New Roman" w:hAnsi="Tahoma" w:cs="Tahoma"/>
          <w:color w:val="333333"/>
          <w:sz w:val="24"/>
          <w:szCs w:val="24"/>
          <w:lang w:eastAsia="cs-CZ"/>
        </w:rPr>
        <w:t xml:space="preserve">, česká delegace rovněž zavítala do továrny SAAB v </w:t>
      </w:r>
      <w:proofErr w:type="spellStart"/>
      <w:r w:rsidRPr="00541E6A">
        <w:rPr>
          <w:rFonts w:ascii="Tahoma" w:eastAsia="Times New Roman" w:hAnsi="Tahoma" w:cs="Tahoma"/>
          <w:color w:val="333333"/>
          <w:sz w:val="24"/>
          <w:szCs w:val="24"/>
          <w:lang w:eastAsia="cs-CZ"/>
        </w:rPr>
        <w:t>Linköpingu</w:t>
      </w:r>
      <w:proofErr w:type="spellEnd"/>
      <w:r w:rsidRPr="00541E6A">
        <w:rPr>
          <w:rFonts w:ascii="Tahoma" w:eastAsia="Times New Roman" w:hAnsi="Tahoma" w:cs="Tahoma"/>
          <w:color w:val="333333"/>
          <w:sz w:val="24"/>
          <w:szCs w:val="24"/>
          <w:lang w:eastAsia="cs-CZ"/>
        </w:rPr>
        <w:t>. Tématem jednání byla mj. spolupráce při výcviku a modernizace strojů. Podle velitele Vzdušných sil AČR je mezinárodní spolupráce zásadní pro získávání schopností vojáků: „Vzájemné sdílení zkušeností a společná operační příprava prohlubují vazby mezi národy a výrazným způsobem napomáhají upevňovat kolektivní bezpečnost," zdůraznil.</w:t>
      </w:r>
    </w:p>
    <w:p w14:paraId="2A13EFDB" w14:textId="77777777" w:rsidR="00541E6A" w:rsidRPr="00541E6A" w:rsidRDefault="00541E6A" w:rsidP="00541E6A">
      <w:pPr>
        <w:shd w:val="clear" w:color="auto" w:fill="FFFFFF"/>
        <w:spacing w:beforeAutospacing="1" w:after="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b/>
          <w:bCs/>
          <w:color w:val="333333"/>
          <w:sz w:val="24"/>
          <w:szCs w:val="24"/>
          <w:bdr w:val="none" w:sz="0" w:space="0" w:color="auto" w:frame="1"/>
          <w:lang w:eastAsia="cs-CZ"/>
        </w:rPr>
        <w:t>Nový cíl: rychlost, flexibilita, rychlá reakce na změny i rozptýlení sil</w:t>
      </w:r>
    </w:p>
    <w:p w14:paraId="59E57867"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color w:val="333333"/>
          <w:sz w:val="24"/>
          <w:szCs w:val="24"/>
          <w:lang w:eastAsia="cs-CZ"/>
        </w:rPr>
        <w:t xml:space="preserve">Česká armáda se chce nově věnovat </w:t>
      </w:r>
      <w:proofErr w:type="spellStart"/>
      <w:r w:rsidRPr="00541E6A">
        <w:rPr>
          <w:rFonts w:ascii="Tahoma" w:eastAsia="Times New Roman" w:hAnsi="Tahoma" w:cs="Tahoma"/>
          <w:color w:val="333333"/>
          <w:sz w:val="24"/>
          <w:szCs w:val="24"/>
          <w:lang w:eastAsia="cs-CZ"/>
        </w:rPr>
        <w:t>tvz</w:t>
      </w:r>
      <w:proofErr w:type="spellEnd"/>
      <w:r w:rsidRPr="00541E6A">
        <w:rPr>
          <w:rFonts w:ascii="Tahoma" w:eastAsia="Times New Roman" w:hAnsi="Tahoma" w:cs="Tahoma"/>
          <w:color w:val="333333"/>
          <w:sz w:val="24"/>
          <w:szCs w:val="24"/>
          <w:lang w:eastAsia="cs-CZ"/>
        </w:rPr>
        <w:t xml:space="preserve">. disperzním operacím a agilnímu bojovému nasazení. Druhé jmenované se zaměřuje na rychlost, flexibilitu a schopnost rychle reagovat </w:t>
      </w:r>
      <w:r w:rsidRPr="00541E6A">
        <w:rPr>
          <w:rFonts w:ascii="Tahoma" w:eastAsia="Times New Roman" w:hAnsi="Tahoma" w:cs="Tahoma"/>
          <w:color w:val="333333"/>
          <w:sz w:val="24"/>
          <w:szCs w:val="24"/>
          <w:lang w:eastAsia="cs-CZ"/>
        </w:rPr>
        <w:lastRenderedPageBreak/>
        <w:t>na změny v situaci, disperzní operace se pak soustředí na rozptýlení sil a zdrojů na větším území. Podle majora Aleše Svobody, stíhacího pilota Velitelství Vzdušných sil Armády ČR, jde zjednodušeně řečeno o schopnost působit v případě potřeby i z jiných než hlavních operačních základen.</w:t>
      </w:r>
    </w:p>
    <w:p w14:paraId="5348EB12"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color w:val="333333"/>
          <w:sz w:val="24"/>
          <w:szCs w:val="24"/>
          <w:lang w:eastAsia="cs-CZ"/>
        </w:rPr>
        <w:t>„Švédi mají v této oblasti bohaté zkušenosti, šlo o neutrální zemi. Museli řešit, jak budou schopní se ubránit v případě napadení do doby, než jim někdo přijde na pomoc. Všechna letadla na jednom místě jsou snadným cílem, rozptýlit je po určitém území, je samozřejmě výhodnější,“ vysvětluje major Svoboda, který se jednání ve Švédsku rovněž účastnil.</w:t>
      </w:r>
    </w:p>
    <w:p w14:paraId="2F6F01B5"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color w:val="333333"/>
          <w:sz w:val="24"/>
          <w:szCs w:val="24"/>
          <w:lang w:eastAsia="cs-CZ"/>
        </w:rPr>
        <w:t xml:space="preserve">V otázce takového rozmístění strategických letounů není podle něj klíčová velikost záložního letiště, ale zajištění potřebného zázemí. „Stěžejní je vše okolo, logistika, zabezpečení velení a řízení a podobně,“ upozornil s tím, že tyto schopnosti jsou využitelné jak pro stroje JAS-39 </w:t>
      </w:r>
      <w:proofErr w:type="spellStart"/>
      <w:r w:rsidRPr="00541E6A">
        <w:rPr>
          <w:rFonts w:ascii="Tahoma" w:eastAsia="Times New Roman" w:hAnsi="Tahoma" w:cs="Tahoma"/>
          <w:color w:val="333333"/>
          <w:sz w:val="24"/>
          <w:szCs w:val="24"/>
          <w:lang w:eastAsia="cs-CZ"/>
        </w:rPr>
        <w:t>Gripen</w:t>
      </w:r>
      <w:proofErr w:type="spellEnd"/>
      <w:r w:rsidRPr="00541E6A">
        <w:rPr>
          <w:rFonts w:ascii="Tahoma" w:eastAsia="Times New Roman" w:hAnsi="Tahoma" w:cs="Tahoma"/>
          <w:color w:val="333333"/>
          <w:sz w:val="24"/>
          <w:szCs w:val="24"/>
          <w:lang w:eastAsia="cs-CZ"/>
        </w:rPr>
        <w:t>, tak i budoucí F-35. Česká armáda podle něj nechce okopírovat švédský model, kdy ke každé letecké základně mají k dispozici několik dalších úseků včetně částí silnic či menších polních základen, ale zvolit si verzi, která bude vyhovovat našim potřebám. „My tyto záložní plochy nebudeme nutně stavět na dálničních úsecích, ale můžeme například využít husté sítě již existujících letišť. Princip je ale víceméně stejný,“ sdělil.</w:t>
      </w:r>
    </w:p>
    <w:p w14:paraId="50A1535F" w14:textId="77777777" w:rsidR="00541E6A" w:rsidRPr="00541E6A" w:rsidRDefault="00541E6A" w:rsidP="00541E6A">
      <w:pPr>
        <w:shd w:val="clear" w:color="auto" w:fill="FFFFFF"/>
        <w:spacing w:beforeAutospacing="1" w:after="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b/>
          <w:bCs/>
          <w:color w:val="333333"/>
          <w:sz w:val="24"/>
          <w:szCs w:val="24"/>
          <w:bdr w:val="none" w:sz="0" w:space="0" w:color="auto" w:frame="1"/>
          <w:lang w:eastAsia="cs-CZ"/>
        </w:rPr>
        <w:t>Unikátní schopnosti v rámci NATO</w:t>
      </w:r>
    </w:p>
    <w:p w14:paraId="58083C73"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color w:val="333333"/>
          <w:sz w:val="24"/>
          <w:szCs w:val="24"/>
          <w:lang w:eastAsia="cs-CZ"/>
        </w:rPr>
        <w:t xml:space="preserve">Nové americké stroje 5. generace v Česku za několik let osedlají dnešní piloti </w:t>
      </w:r>
      <w:proofErr w:type="spellStart"/>
      <w:r w:rsidRPr="00541E6A">
        <w:rPr>
          <w:rFonts w:ascii="Tahoma" w:eastAsia="Times New Roman" w:hAnsi="Tahoma" w:cs="Tahoma"/>
          <w:color w:val="333333"/>
          <w:sz w:val="24"/>
          <w:szCs w:val="24"/>
          <w:lang w:eastAsia="cs-CZ"/>
        </w:rPr>
        <w:t>gripenů</w:t>
      </w:r>
      <w:proofErr w:type="spellEnd"/>
      <w:r w:rsidRPr="00541E6A">
        <w:rPr>
          <w:rFonts w:ascii="Tahoma" w:eastAsia="Times New Roman" w:hAnsi="Tahoma" w:cs="Tahoma"/>
          <w:color w:val="333333"/>
          <w:sz w:val="24"/>
          <w:szCs w:val="24"/>
          <w:lang w:eastAsia="cs-CZ"/>
        </w:rPr>
        <w:t>. V NATO tak budou jediní s unikátními znalostmi obou strojů.</w:t>
      </w:r>
    </w:p>
    <w:p w14:paraId="4F03F8EB" w14:textId="77777777" w:rsidR="00541E6A" w:rsidRPr="00541E6A" w:rsidRDefault="00541E6A" w:rsidP="00541E6A">
      <w:pPr>
        <w:shd w:val="clear" w:color="auto" w:fill="FFFFFF"/>
        <w:spacing w:before="100" w:beforeAutospacing="1" w:after="100" w:afterAutospacing="1" w:line="240" w:lineRule="auto"/>
        <w:textAlignment w:val="baseline"/>
        <w:rPr>
          <w:rFonts w:ascii="Tahoma" w:eastAsia="Times New Roman" w:hAnsi="Tahoma" w:cs="Tahoma"/>
          <w:color w:val="333333"/>
          <w:sz w:val="24"/>
          <w:szCs w:val="24"/>
          <w:lang w:eastAsia="cs-CZ"/>
        </w:rPr>
      </w:pPr>
      <w:r w:rsidRPr="00541E6A">
        <w:rPr>
          <w:rFonts w:ascii="Tahoma" w:eastAsia="Times New Roman" w:hAnsi="Tahoma" w:cs="Tahoma"/>
          <w:color w:val="333333"/>
          <w:sz w:val="24"/>
          <w:szCs w:val="24"/>
          <w:lang w:eastAsia="cs-CZ"/>
        </w:rPr>
        <w:t xml:space="preserve">„Budeme jedinou zemí, která bude mít vhled do operačního použití jak F-35, tak strojů JAS-39 </w:t>
      </w:r>
      <w:proofErr w:type="spellStart"/>
      <w:r w:rsidRPr="00541E6A">
        <w:rPr>
          <w:rFonts w:ascii="Tahoma" w:eastAsia="Times New Roman" w:hAnsi="Tahoma" w:cs="Tahoma"/>
          <w:color w:val="333333"/>
          <w:sz w:val="24"/>
          <w:szCs w:val="24"/>
          <w:lang w:eastAsia="cs-CZ"/>
        </w:rPr>
        <w:t>Gripen</w:t>
      </w:r>
      <w:proofErr w:type="spellEnd"/>
      <w:r w:rsidRPr="00541E6A">
        <w:rPr>
          <w:rFonts w:ascii="Tahoma" w:eastAsia="Times New Roman" w:hAnsi="Tahoma" w:cs="Tahoma"/>
          <w:color w:val="333333"/>
          <w:sz w:val="24"/>
          <w:szCs w:val="24"/>
          <w:lang w:eastAsia="cs-CZ"/>
        </w:rPr>
        <w:t xml:space="preserve">. Pro spojence budeme nesmírně cenní, protože poletí-li na společnou operaci oba typy letounů, budeme vědět, co od </w:t>
      </w:r>
      <w:proofErr w:type="spellStart"/>
      <w:r w:rsidRPr="00541E6A">
        <w:rPr>
          <w:rFonts w:ascii="Tahoma" w:eastAsia="Times New Roman" w:hAnsi="Tahoma" w:cs="Tahoma"/>
          <w:color w:val="333333"/>
          <w:sz w:val="24"/>
          <w:szCs w:val="24"/>
          <w:lang w:eastAsia="cs-CZ"/>
        </w:rPr>
        <w:t>gripenů</w:t>
      </w:r>
      <w:proofErr w:type="spellEnd"/>
      <w:r w:rsidRPr="00541E6A">
        <w:rPr>
          <w:rFonts w:ascii="Tahoma" w:eastAsia="Times New Roman" w:hAnsi="Tahoma" w:cs="Tahoma"/>
          <w:color w:val="333333"/>
          <w:sz w:val="24"/>
          <w:szCs w:val="24"/>
          <w:lang w:eastAsia="cs-CZ"/>
        </w:rPr>
        <w:t xml:space="preserve"> očekávat a jak s nimi spolupracovat,“ zdůraznil Svoboda další téma rozhovorů ve švédské Uppsale.</w:t>
      </w:r>
    </w:p>
    <w:p w14:paraId="25D3066A" w14:textId="19B4C5FB" w:rsidR="00541E6A" w:rsidRPr="008861BE" w:rsidRDefault="00541E6A" w:rsidP="008861BE">
      <w:pPr>
        <w:shd w:val="clear" w:color="auto" w:fill="FFFFFF"/>
        <w:spacing w:before="100" w:beforeAutospacing="1" w:after="100" w:afterAutospacing="1" w:line="240" w:lineRule="auto"/>
        <w:textAlignment w:val="baseline"/>
        <w:rPr>
          <w:rStyle w:val="Hypertextovodkaz"/>
          <w:rFonts w:ascii="Tahoma" w:eastAsia="Times New Roman" w:hAnsi="Tahoma" w:cs="Tahoma"/>
          <w:color w:val="333333"/>
          <w:sz w:val="24"/>
          <w:szCs w:val="24"/>
          <w:u w:val="none"/>
          <w:lang w:eastAsia="cs-CZ"/>
        </w:rPr>
      </w:pPr>
      <w:r w:rsidRPr="00541E6A">
        <w:rPr>
          <w:rFonts w:ascii="Tahoma" w:eastAsia="Times New Roman" w:hAnsi="Tahoma" w:cs="Tahoma"/>
          <w:color w:val="333333"/>
          <w:sz w:val="24"/>
          <w:szCs w:val="24"/>
          <w:lang w:eastAsia="cs-CZ"/>
        </w:rPr>
        <w:t xml:space="preserve">Diskuze se vedly i o plánovaných budoucích modernizacích švédských stíhaček. Ty probíhají pravidelně. „V </w:t>
      </w:r>
      <w:proofErr w:type="spellStart"/>
      <w:r w:rsidRPr="00541E6A">
        <w:rPr>
          <w:rFonts w:ascii="Tahoma" w:eastAsia="Times New Roman" w:hAnsi="Tahoma" w:cs="Tahoma"/>
          <w:color w:val="333333"/>
          <w:sz w:val="24"/>
          <w:szCs w:val="24"/>
          <w:lang w:eastAsia="cs-CZ"/>
        </w:rPr>
        <w:t>Linköpingu</w:t>
      </w:r>
      <w:proofErr w:type="spellEnd"/>
      <w:r w:rsidRPr="00541E6A">
        <w:rPr>
          <w:rFonts w:ascii="Tahoma" w:eastAsia="Times New Roman" w:hAnsi="Tahoma" w:cs="Tahoma"/>
          <w:color w:val="333333"/>
          <w:sz w:val="24"/>
          <w:szCs w:val="24"/>
          <w:lang w:eastAsia="cs-CZ"/>
        </w:rPr>
        <w:t xml:space="preserve"> nám byly představeny modernizační programy pro verzi C/D, které zajistí udržení a rozvoj schopností systému až do roku 2035," upřesnil podplukovník Petr </w:t>
      </w:r>
      <w:proofErr w:type="spellStart"/>
      <w:r w:rsidRPr="00541E6A">
        <w:rPr>
          <w:rFonts w:ascii="Tahoma" w:eastAsia="Times New Roman" w:hAnsi="Tahoma" w:cs="Tahoma"/>
          <w:color w:val="333333"/>
          <w:sz w:val="24"/>
          <w:szCs w:val="24"/>
          <w:lang w:eastAsia="cs-CZ"/>
        </w:rPr>
        <w:t>Dřevecký</w:t>
      </w:r>
      <w:proofErr w:type="spellEnd"/>
      <w:r w:rsidRPr="00541E6A">
        <w:rPr>
          <w:rFonts w:ascii="Tahoma" w:eastAsia="Times New Roman" w:hAnsi="Tahoma" w:cs="Tahoma"/>
          <w:color w:val="333333"/>
          <w:sz w:val="24"/>
          <w:szCs w:val="24"/>
          <w:lang w:eastAsia="cs-CZ"/>
        </w:rPr>
        <w:t xml:space="preserve"> ze sekce rozvoje sil MO s tím, že konkrétní obsah plánovaných modernizací je předmětem vyjednávání vláda-vláda mezi ČR a Švédskem.</w:t>
      </w:r>
    </w:p>
    <w:p w14:paraId="614931DE" w14:textId="2CE9F79A" w:rsidR="008861BE" w:rsidRDefault="008861BE" w:rsidP="008861BE">
      <w:pPr>
        <w:shd w:val="clear" w:color="auto" w:fill="FFFFFF"/>
        <w:spacing w:before="100" w:beforeAutospacing="1" w:after="100" w:afterAutospacing="1" w:line="240" w:lineRule="auto"/>
        <w:textAlignment w:val="baseline"/>
      </w:pPr>
      <w:r w:rsidRPr="00541E6A">
        <w:rPr>
          <w:rFonts w:ascii="Tahoma" w:hAnsi="Tahoma" w:cs="Tahoma"/>
          <w:noProof/>
          <w:sz w:val="24"/>
          <w:szCs w:val="24"/>
        </w:rPr>
        <w:drawing>
          <wp:inline distT="0" distB="0" distL="0" distR="0" wp14:anchorId="173EF8F2" wp14:editId="15B8C131">
            <wp:extent cx="3726180" cy="1714500"/>
            <wp:effectExtent l="0" t="0" r="7620" b="0"/>
            <wp:docPr id="116974637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9908" cy="1716215"/>
                    </a:xfrm>
                    <a:prstGeom prst="rect">
                      <a:avLst/>
                    </a:prstGeom>
                    <a:noFill/>
                    <a:ln>
                      <a:noFill/>
                    </a:ln>
                  </pic:spPr>
                </pic:pic>
              </a:graphicData>
            </a:graphic>
          </wp:inline>
        </w:drawing>
      </w:r>
      <w:r>
        <w:t xml:space="preserve">   Převzato z </w:t>
      </w:r>
      <w:hyperlink r:id="rId12" w:history="1">
        <w:r w:rsidR="00DC5934" w:rsidRPr="00206171">
          <w:rPr>
            <w:rStyle w:val="Hypertextovodkaz"/>
          </w:rPr>
          <w:t>www.army.cz</w:t>
        </w:r>
      </w:hyperlink>
    </w:p>
    <w:p w14:paraId="7D9987BC" w14:textId="77777777" w:rsidR="00DC5934" w:rsidRDefault="00DC5934" w:rsidP="008861BE">
      <w:pPr>
        <w:shd w:val="clear" w:color="auto" w:fill="FFFFFF"/>
        <w:spacing w:before="100" w:beforeAutospacing="1" w:after="100" w:afterAutospacing="1" w:line="240" w:lineRule="auto"/>
        <w:textAlignment w:val="baseline"/>
      </w:pPr>
    </w:p>
    <w:p w14:paraId="5BB2FC48" w14:textId="77777777" w:rsidR="00535D47" w:rsidRDefault="00535D47" w:rsidP="00535D47">
      <w:pPr>
        <w:rPr>
          <w:rFonts w:ascii="Arial" w:hAnsi="Arial" w:cs="Arial"/>
          <w:color w:val="FFFFFF" w:themeColor="background1"/>
          <w:sz w:val="18"/>
          <w:szCs w:val="18"/>
          <w:shd w:val="clear" w:color="auto" w:fill="FFFFFF"/>
        </w:rPr>
      </w:pPr>
      <w:r w:rsidRPr="00535D47">
        <w:rPr>
          <w:rFonts w:asciiTheme="majorHAnsi" w:hAnsiTheme="majorHAnsi" w:cstheme="majorHAnsi"/>
          <w:b/>
          <w:bCs/>
          <w:color w:val="FFFFFF" w:themeColor="background1"/>
          <w:sz w:val="32"/>
          <w:szCs w:val="32"/>
          <w:highlight w:val="darkBlue"/>
          <w:shd w:val="clear" w:color="auto" w:fill="FFFFFF"/>
        </w:rPr>
        <w:lastRenderedPageBreak/>
        <w:t>Když se řekne ALBATROS</w:t>
      </w:r>
      <w:r w:rsidRPr="00535D47">
        <w:rPr>
          <w:rFonts w:ascii="Arial" w:hAnsi="Arial" w:cs="Arial"/>
          <w:color w:val="FFFFFF" w:themeColor="background1"/>
          <w:sz w:val="18"/>
          <w:szCs w:val="18"/>
          <w:shd w:val="clear" w:color="auto" w:fill="FFFFFF"/>
        </w:rPr>
        <w:t xml:space="preserve"> </w:t>
      </w:r>
    </w:p>
    <w:p w14:paraId="7638EF65" w14:textId="20CAAEF1" w:rsidR="00B558DB" w:rsidRDefault="00535D47" w:rsidP="00B558DB">
      <w:r>
        <w:rPr>
          <w:rFonts w:asciiTheme="majorHAnsi" w:hAnsiTheme="majorHAnsi" w:cstheme="majorHAnsi"/>
          <w:color w:val="auto"/>
          <w:sz w:val="24"/>
          <w:szCs w:val="24"/>
          <w:shd w:val="clear" w:color="auto" w:fill="FFFFFF"/>
        </w:rPr>
        <w:t xml:space="preserve">L 39 ALBATROS je všestranný proudový podzvukový letoun určený pro základní, pokračovací i bojový letecký výcvik vyvinutý v 60. letech v československém Aeru Vodochody hlavním konstruktérem </w:t>
      </w:r>
      <w:proofErr w:type="spellStart"/>
      <w:r>
        <w:rPr>
          <w:rFonts w:asciiTheme="majorHAnsi" w:hAnsiTheme="majorHAnsi" w:cstheme="majorHAnsi"/>
          <w:color w:val="auto"/>
          <w:sz w:val="24"/>
          <w:szCs w:val="24"/>
          <w:shd w:val="clear" w:color="auto" w:fill="FFFFFF"/>
        </w:rPr>
        <w:t>Ing.Janem</w:t>
      </w:r>
      <w:proofErr w:type="spellEnd"/>
      <w:r>
        <w:rPr>
          <w:rFonts w:asciiTheme="majorHAnsi" w:hAnsiTheme="majorHAnsi" w:cstheme="majorHAnsi"/>
          <w:color w:val="auto"/>
          <w:sz w:val="24"/>
          <w:szCs w:val="24"/>
          <w:shd w:val="clear" w:color="auto" w:fill="FFFFFF"/>
        </w:rPr>
        <w:t xml:space="preserve"> Vlčkem.</w:t>
      </w:r>
      <w:r>
        <w:rPr>
          <w:rFonts w:ascii="Arial" w:hAnsi="Arial" w:cs="Arial"/>
          <w:color w:val="000000"/>
          <w:sz w:val="18"/>
          <w:szCs w:val="18"/>
        </w:rPr>
        <w:br/>
      </w:r>
      <w:r w:rsidRPr="00535D47">
        <w:rPr>
          <w:rFonts w:ascii="Arial" w:hAnsi="Arial" w:cs="Arial"/>
          <w:color w:val="000000"/>
          <w:sz w:val="24"/>
          <w:szCs w:val="24"/>
          <w:shd w:val="clear" w:color="auto" w:fill="FFFFFF"/>
        </w:rPr>
        <w:t>V letech 1971 až 1996 bylo v Aeru Vodochody vyrobeno přes 2900 cvičných</w:t>
      </w:r>
      <w:r w:rsidRPr="00535D47">
        <w:rPr>
          <w:rFonts w:ascii="Arial" w:hAnsi="Arial" w:cs="Arial"/>
          <w:color w:val="000000"/>
          <w:sz w:val="24"/>
          <w:szCs w:val="24"/>
        </w:rPr>
        <w:br/>
      </w:r>
      <w:r w:rsidRPr="00535D47">
        <w:rPr>
          <w:rFonts w:ascii="Arial" w:hAnsi="Arial" w:cs="Arial"/>
          <w:color w:val="000000"/>
          <w:sz w:val="24"/>
          <w:szCs w:val="24"/>
          <w:shd w:val="clear" w:color="auto" w:fill="FFFFFF"/>
        </w:rPr>
        <w:t>letadel 2. generace L-39Albatros. Albatros nepřekonal v počtu vyrobených</w:t>
      </w:r>
      <w:r w:rsidRPr="00535D47">
        <w:rPr>
          <w:rFonts w:ascii="Arial" w:hAnsi="Arial" w:cs="Arial"/>
          <w:color w:val="000000"/>
          <w:sz w:val="24"/>
          <w:szCs w:val="24"/>
        </w:rPr>
        <w:br/>
      </w:r>
      <w:r w:rsidRPr="00535D47">
        <w:rPr>
          <w:rFonts w:ascii="Arial" w:hAnsi="Arial" w:cs="Arial"/>
          <w:color w:val="000000"/>
          <w:sz w:val="24"/>
          <w:szCs w:val="24"/>
          <w:shd w:val="clear" w:color="auto" w:fill="FFFFFF"/>
        </w:rPr>
        <w:t>kusů svého předchůdce, L-29 Delfín, kterých bylo v Aeru v letech 1963 až1974 vyrobeno 3665 kusů.</w:t>
      </w:r>
      <w:r w:rsidRPr="00535D47">
        <w:rPr>
          <w:rFonts w:ascii="Arial" w:hAnsi="Arial" w:cs="Arial"/>
          <w:color w:val="000000"/>
          <w:sz w:val="24"/>
          <w:szCs w:val="24"/>
        </w:rPr>
        <w:t xml:space="preserve"> </w:t>
      </w:r>
      <w:r w:rsidRPr="00535D47">
        <w:rPr>
          <w:rFonts w:ascii="Arial" w:hAnsi="Arial" w:cs="Arial"/>
          <w:color w:val="000000"/>
          <w:sz w:val="24"/>
          <w:szCs w:val="24"/>
          <w:shd w:val="clear" w:color="auto" w:fill="FFFFFF"/>
        </w:rPr>
        <w:t>To všechno jsou bezkonkurenční počty, žádné jiné cvičné tryskové letadlo na</w:t>
      </w:r>
      <w:r w:rsidRPr="00535D47">
        <w:rPr>
          <w:rFonts w:ascii="Arial" w:hAnsi="Arial" w:cs="Arial"/>
          <w:color w:val="000000"/>
          <w:sz w:val="24"/>
          <w:szCs w:val="24"/>
        </w:rPr>
        <w:br/>
      </w:r>
      <w:r w:rsidRPr="00535D47">
        <w:rPr>
          <w:rFonts w:ascii="Arial" w:hAnsi="Arial" w:cs="Arial"/>
          <w:color w:val="000000"/>
          <w:sz w:val="24"/>
          <w:szCs w:val="24"/>
          <w:shd w:val="clear" w:color="auto" w:fill="FFFFFF"/>
        </w:rPr>
        <w:t>světě se svými vyrobenými kusy nemůžeš těmito počty rovnat.</w:t>
      </w:r>
      <w:r w:rsidRPr="00535D47">
        <w:rPr>
          <w:rFonts w:ascii="Arial" w:hAnsi="Arial" w:cs="Arial"/>
          <w:color w:val="000000"/>
          <w:sz w:val="24"/>
          <w:szCs w:val="24"/>
        </w:rPr>
        <w:t xml:space="preserve"> </w:t>
      </w:r>
      <w:r w:rsidRPr="00535D47">
        <w:rPr>
          <w:rFonts w:ascii="Arial" w:hAnsi="Arial" w:cs="Arial"/>
          <w:color w:val="000000"/>
          <w:sz w:val="24"/>
          <w:szCs w:val="24"/>
          <w:shd w:val="clear" w:color="auto" w:fill="FFFFFF"/>
        </w:rPr>
        <w:t>Delfínů dnes létají pouze desítky strojů. Dnes již desítky let starý Albatros měl mnohem větší štěstí, a dodnes jich létá přes tisíc. A co víc,</w:t>
      </w:r>
      <w:r w:rsidR="00B558DB" w:rsidRPr="00B558DB">
        <w:rPr>
          <w:rFonts w:ascii="Arial" w:hAnsi="Arial" w:cs="Arial"/>
          <w:color w:val="000000"/>
          <w:sz w:val="24"/>
          <w:szCs w:val="24"/>
          <w:shd w:val="clear" w:color="auto" w:fill="FFFFFF"/>
        </w:rPr>
        <w:t xml:space="preserve"> </w:t>
      </w:r>
      <w:r w:rsidR="00B558DB" w:rsidRPr="00535D47">
        <w:rPr>
          <w:rFonts w:ascii="Arial" w:hAnsi="Arial" w:cs="Arial"/>
          <w:color w:val="000000"/>
          <w:sz w:val="24"/>
          <w:szCs w:val="24"/>
          <w:shd w:val="clear" w:color="auto" w:fill="FFFFFF"/>
        </w:rPr>
        <w:t>stovky strojů se dostaly do soukromých rukou. Je to dnes nejrozšířenější</w:t>
      </w:r>
      <w:r w:rsidR="00B558DB" w:rsidRPr="00B558DB">
        <w:rPr>
          <w:rFonts w:ascii="Arial" w:hAnsi="Arial" w:cs="Arial"/>
          <w:color w:val="000000"/>
          <w:sz w:val="24"/>
          <w:szCs w:val="24"/>
          <w:shd w:val="clear" w:color="auto" w:fill="FFFFFF"/>
        </w:rPr>
        <w:t xml:space="preserve"> </w:t>
      </w:r>
      <w:r w:rsidR="00B558DB" w:rsidRPr="00535D47">
        <w:rPr>
          <w:rFonts w:ascii="Arial" w:hAnsi="Arial" w:cs="Arial"/>
          <w:color w:val="000000"/>
          <w:sz w:val="24"/>
          <w:szCs w:val="24"/>
          <w:shd w:val="clear" w:color="auto" w:fill="FFFFFF"/>
        </w:rPr>
        <w:t>soukromý tryskáč a v podstatě jediný profi typ,</w:t>
      </w:r>
      <w:r w:rsidR="00B558DB">
        <w:rPr>
          <w:rFonts w:ascii="Arial" w:hAnsi="Arial" w:cs="Arial"/>
          <w:color w:val="000000"/>
          <w:sz w:val="24"/>
          <w:szCs w:val="24"/>
          <w:shd w:val="clear" w:color="auto" w:fill="FFFFFF"/>
        </w:rPr>
        <w:t xml:space="preserve"> </w:t>
      </w:r>
      <w:r w:rsidR="00B558DB" w:rsidRPr="00535D47">
        <w:rPr>
          <w:rFonts w:ascii="Arial" w:hAnsi="Arial" w:cs="Arial"/>
          <w:color w:val="000000"/>
          <w:sz w:val="24"/>
          <w:szCs w:val="24"/>
          <w:shd w:val="clear" w:color="auto" w:fill="FFFFFF"/>
        </w:rPr>
        <w:t>který je volně prodejný.</w:t>
      </w:r>
      <w:r w:rsidRPr="00535D47">
        <w:rPr>
          <w:rFonts w:ascii="Arial" w:hAnsi="Arial" w:cs="Arial"/>
          <w:color w:val="000000"/>
          <w:sz w:val="24"/>
          <w:szCs w:val="24"/>
        </w:rPr>
        <w:br/>
      </w:r>
      <w:r w:rsidRPr="00535D47">
        <w:rPr>
          <w:rFonts w:ascii="Arial" w:hAnsi="Arial" w:cs="Arial"/>
          <w:color w:val="000000"/>
          <w:sz w:val="24"/>
          <w:szCs w:val="24"/>
          <w:shd w:val="clear" w:color="auto" w:fill="FFFFFF"/>
        </w:rPr>
        <w:t>V USA se dnes prodává mezi 200 až 300 tisíci dolary za stroj, středně bohatí</w:t>
      </w:r>
      <w:r w:rsidRPr="00535D47">
        <w:rPr>
          <w:rFonts w:ascii="Arial" w:hAnsi="Arial" w:cs="Arial"/>
          <w:color w:val="000000"/>
          <w:sz w:val="24"/>
          <w:szCs w:val="24"/>
        </w:rPr>
        <w:br/>
      </w:r>
      <w:r w:rsidRPr="00535D47">
        <w:rPr>
          <w:rFonts w:ascii="Arial" w:hAnsi="Arial" w:cs="Arial"/>
          <w:color w:val="000000"/>
          <w:sz w:val="24"/>
          <w:szCs w:val="24"/>
          <w:shd w:val="clear" w:color="auto" w:fill="FFFFFF"/>
        </w:rPr>
        <w:t>piloti si jej kupují jako rychlé osobní letadlo. Jen v USA jsou jich</w:t>
      </w:r>
      <w:r w:rsidRPr="00535D47">
        <w:rPr>
          <w:rFonts w:ascii="Arial" w:hAnsi="Arial" w:cs="Arial"/>
          <w:color w:val="000000"/>
          <w:sz w:val="24"/>
          <w:szCs w:val="24"/>
        </w:rPr>
        <w:br/>
      </w:r>
      <w:r w:rsidRPr="00535D47">
        <w:rPr>
          <w:rFonts w:ascii="Arial" w:hAnsi="Arial" w:cs="Arial"/>
          <w:color w:val="000000"/>
          <w:sz w:val="24"/>
          <w:szCs w:val="24"/>
          <w:shd w:val="clear" w:color="auto" w:fill="FFFFFF"/>
        </w:rPr>
        <w:t>registrovány asi tři stovky. Je-li ve světě pro motorkáře kultovním strojem</w:t>
      </w:r>
      <w:r w:rsidRPr="00535D47">
        <w:rPr>
          <w:rFonts w:ascii="Arial" w:hAnsi="Arial" w:cs="Arial"/>
          <w:color w:val="000000"/>
          <w:sz w:val="24"/>
          <w:szCs w:val="24"/>
        </w:rPr>
        <w:br/>
      </w:r>
      <w:proofErr w:type="spellStart"/>
      <w:r w:rsidRPr="00535D47">
        <w:rPr>
          <w:rFonts w:ascii="Arial" w:hAnsi="Arial" w:cs="Arial"/>
          <w:color w:val="000000"/>
          <w:sz w:val="24"/>
          <w:szCs w:val="24"/>
          <w:shd w:val="clear" w:color="auto" w:fill="FFFFFF"/>
        </w:rPr>
        <w:t>Harley</w:t>
      </w:r>
      <w:proofErr w:type="spellEnd"/>
      <w:r w:rsidRPr="00535D47">
        <w:rPr>
          <w:rFonts w:ascii="Arial" w:hAnsi="Arial" w:cs="Arial"/>
          <w:color w:val="000000"/>
          <w:sz w:val="24"/>
          <w:szCs w:val="24"/>
          <w:shd w:val="clear" w:color="auto" w:fill="FFFFFF"/>
        </w:rPr>
        <w:t>, tak pro movité piloty je to náš Albatros. </w:t>
      </w:r>
      <w:r w:rsidRPr="00535D47">
        <w:rPr>
          <w:rFonts w:ascii="Arial" w:hAnsi="Arial" w:cs="Arial"/>
          <w:color w:val="000000"/>
          <w:sz w:val="24"/>
          <w:szCs w:val="24"/>
        </w:rPr>
        <w:br/>
      </w:r>
      <w:r w:rsidRPr="00535D47">
        <w:rPr>
          <w:rFonts w:ascii="Arial" w:hAnsi="Arial" w:cs="Arial"/>
          <w:color w:val="000000"/>
          <w:sz w:val="24"/>
          <w:szCs w:val="24"/>
          <w:shd w:val="clear" w:color="auto" w:fill="FFFFFF"/>
        </w:rPr>
        <w:t>Mnoho Albatrosů létá u různých akrobatických skupin. I u nás kdysi létali</w:t>
      </w:r>
      <w:r w:rsidRPr="00535D47">
        <w:rPr>
          <w:rFonts w:ascii="Arial" w:hAnsi="Arial" w:cs="Arial"/>
          <w:color w:val="000000"/>
          <w:sz w:val="24"/>
          <w:szCs w:val="24"/>
        </w:rPr>
        <w:br/>
      </w:r>
      <w:r w:rsidRPr="00535D47">
        <w:rPr>
          <w:rFonts w:ascii="Arial" w:hAnsi="Arial" w:cs="Arial"/>
          <w:color w:val="000000"/>
          <w:sz w:val="24"/>
          <w:szCs w:val="24"/>
          <w:shd w:val="clear" w:color="auto" w:fill="FFFFFF"/>
        </w:rPr>
        <w:t>instruktoři z Košic akrobatickou skupinu !!! Také existují rychlostní závody</w:t>
      </w:r>
      <w:r w:rsidRPr="00535D47">
        <w:rPr>
          <w:rFonts w:ascii="Arial" w:hAnsi="Arial" w:cs="Arial"/>
          <w:color w:val="000000"/>
          <w:sz w:val="24"/>
          <w:szCs w:val="24"/>
        </w:rPr>
        <w:br/>
      </w:r>
      <w:r w:rsidRPr="00535D47">
        <w:rPr>
          <w:rFonts w:ascii="Arial" w:hAnsi="Arial" w:cs="Arial"/>
          <w:color w:val="000000"/>
          <w:sz w:val="24"/>
          <w:szCs w:val="24"/>
          <w:shd w:val="clear" w:color="auto" w:fill="FFFFFF"/>
        </w:rPr>
        <w:t>určené speciálně jen pro soukromé Albatrosy. Myslím, že můžeme být hrdí na</w:t>
      </w:r>
      <w:r w:rsidRPr="00535D47">
        <w:rPr>
          <w:rFonts w:ascii="Arial" w:hAnsi="Arial" w:cs="Arial"/>
          <w:color w:val="000000"/>
          <w:sz w:val="24"/>
          <w:szCs w:val="24"/>
        </w:rPr>
        <w:br/>
      </w:r>
      <w:r w:rsidRPr="00535D47">
        <w:rPr>
          <w:rFonts w:ascii="Arial" w:hAnsi="Arial" w:cs="Arial"/>
          <w:color w:val="000000"/>
          <w:sz w:val="24"/>
          <w:szCs w:val="24"/>
          <w:shd w:val="clear" w:color="auto" w:fill="FFFFFF"/>
        </w:rPr>
        <w:t>to, co jsme před desítkami let byli schopni zkonstruovat a vyrobit. Je to</w:t>
      </w:r>
      <w:r w:rsidRPr="00535D47">
        <w:rPr>
          <w:rFonts w:ascii="Arial" w:hAnsi="Arial" w:cs="Arial"/>
          <w:color w:val="000000"/>
          <w:sz w:val="24"/>
          <w:szCs w:val="24"/>
        </w:rPr>
        <w:br/>
      </w:r>
      <w:r w:rsidRPr="00535D47">
        <w:rPr>
          <w:rFonts w:ascii="Arial" w:hAnsi="Arial" w:cs="Arial"/>
          <w:color w:val="000000"/>
          <w:sz w:val="24"/>
          <w:szCs w:val="24"/>
          <w:shd w:val="clear" w:color="auto" w:fill="FFFFFF"/>
        </w:rPr>
        <w:t>fenomén, který nemá ve světě obdobu.</w:t>
      </w:r>
      <w:r w:rsidR="00B558DB">
        <w:rPr>
          <w:rFonts w:ascii="Arial" w:hAnsi="Arial" w:cs="Arial"/>
          <w:color w:val="000000"/>
          <w:sz w:val="24"/>
          <w:szCs w:val="24"/>
          <w:shd w:val="clear" w:color="auto" w:fill="FFFFFF"/>
        </w:rPr>
        <w:t xml:space="preserve">                                  Převzato z tisku</w:t>
      </w:r>
      <w:r w:rsidR="00B558DB">
        <w:t xml:space="preserve"> </w:t>
      </w:r>
    </w:p>
    <w:p w14:paraId="39CA4708" w14:textId="4AE151D0" w:rsidR="00386B29" w:rsidRPr="00535D47" w:rsidRDefault="00B558DB" w:rsidP="001262BF">
      <w:pPr>
        <w:pStyle w:val="Normlnweb"/>
        <w:rPr>
          <w:rFonts w:ascii="Tahoma" w:hAnsi="Tahoma" w:cs="Tahoma"/>
          <w:b/>
          <w:color w:val="000000" w:themeColor="text1"/>
        </w:rPr>
      </w:pPr>
      <w:r>
        <w:br w:type="textWrapping" w:clear="all"/>
      </w:r>
      <w:r>
        <w:rPr>
          <w:noProof/>
        </w:rPr>
        <w:drawing>
          <wp:inline distT="0" distB="0" distL="0" distR="0" wp14:anchorId="29556145" wp14:editId="3711CFF3">
            <wp:extent cx="5051543" cy="2941320"/>
            <wp:effectExtent l="0" t="0" r="0" b="0"/>
            <wp:docPr id="39830171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8928" cy="2951443"/>
                    </a:xfrm>
                    <a:prstGeom prst="rect">
                      <a:avLst/>
                    </a:prstGeom>
                    <a:noFill/>
                    <a:ln>
                      <a:noFill/>
                    </a:ln>
                  </pic:spPr>
                </pic:pic>
              </a:graphicData>
            </a:graphic>
          </wp:inline>
        </w:drawing>
      </w:r>
      <w:r w:rsidR="00386B29" w:rsidRPr="00535D47">
        <w:rPr>
          <w:rFonts w:ascii="Tahoma" w:hAnsi="Tahoma" w:cs="Tahoma"/>
          <w:b/>
          <w:color w:val="000000" w:themeColor="text1"/>
        </w:rPr>
        <w:tab/>
      </w:r>
      <w:r w:rsidR="00386B29" w:rsidRPr="00535D47">
        <w:rPr>
          <w:rFonts w:ascii="Tahoma" w:hAnsi="Tahoma" w:cs="Tahoma"/>
          <w:b/>
          <w:color w:val="000000" w:themeColor="text1"/>
        </w:rPr>
        <w:tab/>
      </w:r>
      <w:r w:rsidR="001262BF">
        <w:rPr>
          <w:rFonts w:ascii="Tahoma" w:hAnsi="Tahoma" w:cs="Tahoma"/>
          <w:bCs/>
          <w:color w:val="000000" w:themeColor="text1"/>
        </w:rPr>
        <w:t xml:space="preserve">Black </w:t>
      </w:r>
      <w:proofErr w:type="spellStart"/>
      <w:r w:rsidR="001262BF">
        <w:rPr>
          <w:rFonts w:ascii="Tahoma" w:hAnsi="Tahoma" w:cs="Tahoma"/>
          <w:bCs/>
          <w:color w:val="000000" w:themeColor="text1"/>
        </w:rPr>
        <w:t>Diamo</w:t>
      </w:r>
      <w:proofErr w:type="spellEnd"/>
      <w:r w:rsidR="001262BF">
        <w:rPr>
          <w:rFonts w:ascii="Tahoma" w:hAnsi="Tahoma" w:cs="Tahoma"/>
          <w:bCs/>
          <w:color w:val="000000" w:themeColor="text1"/>
        </w:rPr>
        <w:t xml:space="preserve"> Jet Team USA</w:t>
      </w:r>
      <w:r w:rsidR="00386B29" w:rsidRPr="00535D47">
        <w:rPr>
          <w:rFonts w:ascii="Tahoma" w:hAnsi="Tahoma" w:cs="Tahoma"/>
          <w:b/>
          <w:color w:val="000000" w:themeColor="text1"/>
        </w:rPr>
        <w:tab/>
      </w:r>
    </w:p>
    <w:p w14:paraId="59A63A18" w14:textId="3FF191F3" w:rsidR="00730C5D" w:rsidRDefault="00730C5D" w:rsidP="00730C5D">
      <w:pPr>
        <w:pStyle w:val="Normlnweb"/>
        <w:rPr>
          <w:rFonts w:ascii="Tahoma" w:hAnsi="Tahoma" w:cs="Tahoma"/>
          <w:b/>
          <w:color w:val="FFFFFF" w:themeColor="background1"/>
        </w:rPr>
      </w:pPr>
      <w:r>
        <w:rPr>
          <w:noProof/>
        </w:rPr>
        <w:lastRenderedPageBreak/>
        <w:drawing>
          <wp:inline distT="0" distB="0" distL="0" distR="0" wp14:anchorId="575D2751" wp14:editId="41FCECCC">
            <wp:extent cx="6088380" cy="3924300"/>
            <wp:effectExtent l="0" t="0" r="762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4797" cy="3941327"/>
                    </a:xfrm>
                    <a:prstGeom prst="rect">
                      <a:avLst/>
                    </a:prstGeom>
                    <a:noFill/>
                    <a:ln>
                      <a:noFill/>
                    </a:ln>
                  </pic:spPr>
                </pic:pic>
              </a:graphicData>
            </a:graphic>
          </wp:inline>
        </w:drawing>
      </w:r>
      <w:r>
        <w:rPr>
          <w:rFonts w:ascii="Tahoma" w:hAnsi="Tahoma" w:cs="Tahoma"/>
          <w:bCs/>
          <w:color w:val="000000" w:themeColor="text1"/>
        </w:rPr>
        <w:t>Kanada - Ontario</w:t>
      </w:r>
      <w:r>
        <w:rPr>
          <w:rFonts w:ascii="Tahoma" w:hAnsi="Tahoma" w:cs="Tahoma"/>
          <w:b/>
          <w:color w:val="FFFFFF" w:themeColor="background1"/>
        </w:rPr>
        <w:tab/>
      </w:r>
      <w:r>
        <w:rPr>
          <w:rFonts w:ascii="Tahoma" w:hAnsi="Tahoma" w:cs="Tahoma"/>
          <w:b/>
          <w:color w:val="FFFFFF" w:themeColor="background1"/>
        </w:rPr>
        <w:tab/>
      </w:r>
      <w:r>
        <w:rPr>
          <w:rFonts w:ascii="Tahoma" w:hAnsi="Tahoma" w:cs="Tahoma"/>
          <w:b/>
          <w:color w:val="FFFFFF" w:themeColor="background1"/>
        </w:rPr>
        <w:tab/>
      </w:r>
      <w:r>
        <w:rPr>
          <w:rFonts w:ascii="Tahoma" w:hAnsi="Tahoma" w:cs="Tahoma"/>
          <w:b/>
          <w:color w:val="FFFFFF" w:themeColor="background1"/>
        </w:rPr>
        <w:tab/>
      </w:r>
      <w:r>
        <w:rPr>
          <w:rFonts w:ascii="Tahoma" w:hAnsi="Tahoma" w:cs="Tahoma"/>
          <w:b/>
          <w:color w:val="FFFFFF" w:themeColor="background1"/>
        </w:rPr>
        <w:tab/>
      </w:r>
      <w:r>
        <w:rPr>
          <w:rFonts w:ascii="Tahoma" w:hAnsi="Tahoma" w:cs="Tahoma"/>
          <w:b/>
          <w:color w:val="FFFFFF" w:themeColor="background1"/>
        </w:rPr>
        <w:tab/>
      </w:r>
    </w:p>
    <w:p w14:paraId="46CFABEB" w14:textId="77777777" w:rsidR="00730C5D" w:rsidRDefault="00730C5D" w:rsidP="00123108">
      <w:pPr>
        <w:tabs>
          <w:tab w:val="left" w:pos="2300"/>
          <w:tab w:val="left" w:pos="2420"/>
          <w:tab w:val="left" w:pos="2500"/>
          <w:tab w:val="left" w:pos="2720"/>
          <w:tab w:val="left" w:pos="2920"/>
          <w:tab w:val="center" w:pos="4536"/>
        </w:tabs>
        <w:jc w:val="right"/>
        <w:rPr>
          <w:rFonts w:ascii="Tahoma" w:hAnsi="Tahoma" w:cs="Tahoma"/>
          <w:b/>
          <w:color w:val="FFFFFF" w:themeColor="background1"/>
          <w:sz w:val="24"/>
          <w:szCs w:val="24"/>
        </w:rPr>
      </w:pPr>
    </w:p>
    <w:p w14:paraId="1D6BB8A5" w14:textId="37CBF22D" w:rsidR="00730C5D" w:rsidRPr="00730C5D" w:rsidRDefault="00730C5D" w:rsidP="00730C5D">
      <w:pPr>
        <w:pStyle w:val="Normlnweb"/>
      </w:pPr>
      <w:r>
        <w:rPr>
          <w:noProof/>
        </w:rPr>
        <w:drawing>
          <wp:inline distT="0" distB="0" distL="0" distR="0" wp14:anchorId="01C3F4F0" wp14:editId="576E5CF9">
            <wp:extent cx="6370320" cy="3688080"/>
            <wp:effectExtent l="0" t="0" r="0" b="762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4723" cy="3702208"/>
                    </a:xfrm>
                    <a:prstGeom prst="rect">
                      <a:avLst/>
                    </a:prstGeom>
                    <a:noFill/>
                    <a:ln>
                      <a:noFill/>
                    </a:ln>
                  </pic:spPr>
                </pic:pic>
              </a:graphicData>
            </a:graphic>
          </wp:inline>
        </w:drawing>
      </w:r>
      <w:r w:rsidRPr="00730C5D">
        <w:rPr>
          <w:rFonts w:ascii="Tahoma" w:hAnsi="Tahoma" w:cs="Tahoma"/>
          <w:bCs/>
          <w:color w:val="000000" w:themeColor="text1"/>
        </w:rPr>
        <w:t>Ukrajina</w:t>
      </w:r>
      <w:r w:rsidRPr="00730C5D">
        <w:rPr>
          <w:rFonts w:ascii="Tahoma" w:hAnsi="Tahoma" w:cs="Tahoma"/>
          <w:bCs/>
          <w:color w:val="FFFFFF" w:themeColor="background1"/>
        </w:rPr>
        <w:tab/>
      </w:r>
      <w:r w:rsidRPr="00730C5D">
        <w:rPr>
          <w:rFonts w:ascii="Tahoma" w:hAnsi="Tahoma" w:cs="Tahoma"/>
          <w:bCs/>
          <w:color w:val="FFFFFF" w:themeColor="background1"/>
        </w:rPr>
        <w:tab/>
      </w:r>
      <w:r w:rsidRPr="00730C5D">
        <w:rPr>
          <w:rFonts w:ascii="Tahoma" w:hAnsi="Tahoma" w:cs="Tahoma"/>
          <w:bCs/>
          <w:color w:val="FFFFFF" w:themeColor="background1"/>
        </w:rPr>
        <w:tab/>
      </w:r>
      <w:r w:rsidRPr="00730C5D">
        <w:rPr>
          <w:rFonts w:ascii="Tahoma" w:hAnsi="Tahoma" w:cs="Tahoma"/>
          <w:bCs/>
          <w:color w:val="FFFFFF" w:themeColor="background1"/>
        </w:rPr>
        <w:tab/>
      </w:r>
      <w:r w:rsidRPr="00730C5D">
        <w:rPr>
          <w:rFonts w:ascii="Tahoma" w:hAnsi="Tahoma" w:cs="Tahoma"/>
          <w:bCs/>
          <w:color w:val="FFFFFF" w:themeColor="background1"/>
        </w:rPr>
        <w:tab/>
      </w:r>
      <w:r w:rsidRPr="00730C5D">
        <w:rPr>
          <w:rFonts w:ascii="Tahoma" w:hAnsi="Tahoma" w:cs="Tahoma"/>
          <w:bCs/>
          <w:color w:val="FFFFFF" w:themeColor="background1"/>
        </w:rPr>
        <w:tab/>
      </w:r>
    </w:p>
    <w:p w14:paraId="275B3089" w14:textId="0E904254" w:rsidR="00730C5D" w:rsidRPr="004951DA" w:rsidRDefault="00730C5D" w:rsidP="00FD620C">
      <w:pPr>
        <w:tabs>
          <w:tab w:val="left" w:pos="348"/>
          <w:tab w:val="left" w:pos="2300"/>
          <w:tab w:val="left" w:pos="2420"/>
          <w:tab w:val="left" w:pos="2500"/>
          <w:tab w:val="left" w:pos="2720"/>
          <w:tab w:val="left" w:pos="2920"/>
          <w:tab w:val="center" w:pos="4536"/>
        </w:tabs>
      </w:pPr>
    </w:p>
    <w:p w14:paraId="20F8B57F" w14:textId="77777777" w:rsidR="004951DA" w:rsidRPr="004951DA" w:rsidRDefault="004951DA" w:rsidP="004951DA">
      <w:pPr>
        <w:shd w:val="clear" w:color="auto" w:fill="FFFFFF"/>
        <w:spacing w:after="0" w:line="510" w:lineRule="atLeast"/>
        <w:textAlignment w:val="baseline"/>
        <w:outlineLvl w:val="0"/>
        <w:rPr>
          <w:rFonts w:asciiTheme="majorHAnsi" w:eastAsia="Times New Roman" w:hAnsiTheme="majorHAnsi" w:cstheme="majorHAnsi"/>
          <w:b/>
          <w:bCs/>
          <w:caps/>
          <w:color w:val="FFFFFF" w:themeColor="background1"/>
          <w:spacing w:val="12"/>
          <w:kern w:val="36"/>
          <w:sz w:val="32"/>
          <w:szCs w:val="32"/>
          <w:lang w:eastAsia="cs-CZ"/>
        </w:rPr>
      </w:pPr>
      <w:r w:rsidRPr="004951DA">
        <w:rPr>
          <w:rFonts w:ascii="Tahoma" w:hAnsi="Tahoma" w:cs="Tahoma"/>
          <w:b/>
          <w:color w:val="FFFFFF" w:themeColor="background1"/>
          <w:sz w:val="24"/>
          <w:szCs w:val="24"/>
        </w:rPr>
        <w:tab/>
      </w:r>
      <w:r w:rsidRPr="004951DA">
        <w:rPr>
          <w:rFonts w:asciiTheme="majorHAnsi" w:eastAsia="Times New Roman" w:hAnsiTheme="majorHAnsi" w:cstheme="majorHAnsi"/>
          <w:b/>
          <w:bCs/>
          <w:caps/>
          <w:color w:val="FFFFFF" w:themeColor="background1"/>
          <w:spacing w:val="12"/>
          <w:kern w:val="36"/>
          <w:sz w:val="32"/>
          <w:szCs w:val="32"/>
          <w:highlight w:val="darkBlue"/>
          <w:lang w:eastAsia="cs-CZ"/>
        </w:rPr>
        <w:t>PŘEDURČENÍ PRO DOPLNĚNÍ OZBROJENÝCH SIL</w:t>
      </w:r>
    </w:p>
    <w:p w14:paraId="00579126" w14:textId="77777777" w:rsidR="004951DA" w:rsidRPr="004951DA" w:rsidRDefault="004951DA" w:rsidP="004951DA">
      <w:pPr>
        <w:spacing w:beforeAutospacing="1" w:after="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b/>
          <w:bCs/>
          <w:color w:val="333333"/>
          <w:sz w:val="24"/>
          <w:szCs w:val="24"/>
          <w:bdr w:val="none" w:sz="0" w:space="0" w:color="auto" w:frame="1"/>
          <w:lang w:eastAsia="cs-CZ"/>
        </w:rPr>
        <w:t>Vedle už existujících možností dobrovolného převzetí výkonu branné povinnosti představuje předurčení pro doplnění ozbrojených sil (dobrovolné předurčení) další možnost, jak se může občan České republiky, který má brannou povinnost, aktivně zapojit do činností směřujících k obraně státu. V porovnání s ostatními instituty dobrovolného převzetí výkonu branné povinnosti jde o formu zapojení občana nejnižší intenzity.</w:t>
      </w:r>
    </w:p>
    <w:p w14:paraId="3A680146"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Občan svým rozhodnutím nechat se dobrovolně předurčit pro doplnění ozbrojených sil tak dává jasně najevo, že má vážný zájem na obraně vlasti a je připraven v případě zhoršení bezpečnostní situace na základě rozhodnutí vlády vykonat povinně vojenské cvičení, v rámci něhož si osvojí základní vojenské znalosti a dovednosti.</w:t>
      </w:r>
    </w:p>
    <w:p w14:paraId="4305A330"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Na základě branného zákona může občan České republiky, který již dosáhl věku 18 let, ale ještě nepřesáhl věk 60 let, v době míru převzít výkon branné povinnosti, pokud požádá o předurčení pro doplnění ozbrojených sil na základě písemné žádosti podané příslušnému krajskému vojenskému velitelství.</w:t>
      </w:r>
    </w:p>
    <w:p w14:paraId="4A52389C" w14:textId="77777777" w:rsidR="004951DA" w:rsidRPr="004951DA" w:rsidRDefault="004951DA" w:rsidP="004951DA">
      <w:pPr>
        <w:spacing w:beforeAutospacing="1" w:after="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b/>
          <w:bCs/>
          <w:color w:val="333333"/>
          <w:sz w:val="24"/>
          <w:szCs w:val="24"/>
          <w:bdr w:val="none" w:sz="0" w:space="0" w:color="auto" w:frame="1"/>
          <w:lang w:eastAsia="cs-CZ"/>
        </w:rPr>
        <w:t>Předpokladem pro dobrovolné předurčení pro doplnění ozbrojených sil je potřeba ozbrojených sil a splnění podmínek, kterými jsou:</w:t>
      </w:r>
    </w:p>
    <w:p w14:paraId="4F52A026" w14:textId="77777777" w:rsidR="004951DA" w:rsidRPr="004951DA" w:rsidRDefault="004951DA" w:rsidP="004951DA">
      <w:pPr>
        <w:numPr>
          <w:ilvl w:val="0"/>
          <w:numId w:val="16"/>
        </w:numPr>
        <w:spacing w:before="96" w:after="96" w:line="240" w:lineRule="auto"/>
        <w:ind w:left="1560" w:right="240"/>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zdravotní způsobilost (ověřuje lékař vojenského poskytovatele zdravotních služeb)</w:t>
      </w:r>
    </w:p>
    <w:p w14:paraId="2FD6A5BA" w14:textId="77777777" w:rsidR="004951DA" w:rsidRPr="004951DA" w:rsidRDefault="004951DA" w:rsidP="004951DA">
      <w:pPr>
        <w:numPr>
          <w:ilvl w:val="0"/>
          <w:numId w:val="16"/>
        </w:numPr>
        <w:spacing w:before="96" w:after="96" w:line="240" w:lineRule="auto"/>
        <w:ind w:left="1560" w:right="240"/>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trestní bezúhonnost (ověřuje se výpisem z evidence Rejstříku trestů)</w:t>
      </w:r>
    </w:p>
    <w:p w14:paraId="58A094D4" w14:textId="77777777" w:rsidR="004951DA" w:rsidRPr="004951DA" w:rsidRDefault="004951DA" w:rsidP="004951DA">
      <w:pPr>
        <w:numPr>
          <w:ilvl w:val="0"/>
          <w:numId w:val="16"/>
        </w:numPr>
        <w:spacing w:before="96" w:after="96" w:line="240" w:lineRule="auto"/>
        <w:ind w:left="1560" w:right="240"/>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prohlášení o nepodporování, nepropagování nebo nesympatizováni s hnutím, které prokazatelně směřuje k potlačování práv a svobod člověka, nebo hlásá národnostní, náboženskou nebo rasovou zášť nebo zášť vůči jiné skupině osob (ověřuje se čestným prohlášením)</w:t>
      </w:r>
    </w:p>
    <w:p w14:paraId="237A7510"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Předurčení pro doplnění ozbrojených sil je koncipováno nejen jako zásadně dobrovolné, ale také jako časově ohraničené, tedy na dobu určitou.</w:t>
      </w:r>
    </w:p>
    <w:p w14:paraId="2BE9BDCE"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Branný zákon počítá s dobrovolným předurčením pro doplnění ozbrojených sil na dobu nejdéle 5 let s možností opakovaného prodloužení v případě podání opětovné žádosti občana a trvající potřebě ozbrojených sil.</w:t>
      </w:r>
    </w:p>
    <w:p w14:paraId="41235D41"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Je-li občan dobrovolně předurčen pro doplnění ozbrojených sil, znamená to pro něho jednu zásadní zákonnou povinnost, a to povinnost vykonat vojenské cvičení v celkové délce do 12 týdnů. To však pouze tehdy, rozhodne-li o potřebě vykonat toto vojenské cvičení vláda svým mimořádným opatřením, které však podléhá kontrole Poslanecké sněmovny Parlamentu České republiky.</w:t>
      </w:r>
    </w:p>
    <w:p w14:paraId="04BD6327"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Občané dobrovolně předurčení pro doplnění ozbrojených sil mohou i v případě, kdy vláda o povinnosti vykonat vojenské cvičení nerozhodne, vykonat dobrovolné vojenské cvičení na základě svojí žádosti.</w:t>
      </w:r>
    </w:p>
    <w:p w14:paraId="70918F27"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Další zákonnou povinností občana dobrovolně předurčeného pro doplnění ozbrojených sil je povinnost oznamovat příslušnému krajskému vojenského velitelství změny v osobních údajích (např. adresu místa pobytu, rodinný stav, podstatné změny zdravotního stavu aj.) do 8 dnů ode dne, kdy změně došlo.</w:t>
      </w:r>
    </w:p>
    <w:p w14:paraId="1B2DD005" w14:textId="77777777" w:rsidR="004951DA" w:rsidRPr="004951DA" w:rsidRDefault="004951DA" w:rsidP="004951DA">
      <w:pPr>
        <w:spacing w:beforeAutospacing="1" w:after="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b/>
          <w:bCs/>
          <w:color w:val="333333"/>
          <w:sz w:val="24"/>
          <w:szCs w:val="24"/>
          <w:bdr w:val="none" w:sz="0" w:space="0" w:color="auto" w:frame="1"/>
          <w:lang w:eastAsia="cs-CZ"/>
        </w:rPr>
        <w:t>Peněžní náležitosti občana dobrovolně předurčeného pro doplnění ozbrojených sil</w:t>
      </w:r>
    </w:p>
    <w:p w14:paraId="4792053D"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Vojákovi v záloze, který byl povolán na vojenské cvičení na základě mimořádného opatření vlády, náleží, pokud dokončil vojenskou přípravu k získání základních vojenských znalostí a dovedností a nebyl po jejím dokončení hodnocen jako nevyhovující, odměna ve výši 15 000 Kč.</w:t>
      </w:r>
    </w:p>
    <w:p w14:paraId="47DFE28E" w14:textId="77777777" w:rsidR="004951DA" w:rsidRPr="004951DA" w:rsidRDefault="004951DA" w:rsidP="004951DA">
      <w:pPr>
        <w:spacing w:beforeAutospacing="1" w:after="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b/>
          <w:bCs/>
          <w:color w:val="333333"/>
          <w:sz w:val="24"/>
          <w:szCs w:val="24"/>
          <w:bdr w:val="none" w:sz="0" w:space="0" w:color="auto" w:frame="1"/>
          <w:lang w:eastAsia="cs-CZ"/>
        </w:rPr>
        <w:t>Jak postupovat v případě zájmu o dobrovolné předurčení pro doplnění ozbrojených sil?</w:t>
      </w:r>
    </w:p>
    <w:p w14:paraId="730342EA" w14:textId="77777777" w:rsidR="004951DA" w:rsidRPr="004951DA" w:rsidRDefault="004951DA" w:rsidP="004951DA">
      <w:pPr>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color w:val="333333"/>
          <w:sz w:val="24"/>
          <w:szCs w:val="24"/>
          <w:lang w:eastAsia="cs-CZ"/>
        </w:rPr>
        <w:t xml:space="preserve">Zájemce o dobrovolné předurčení pro doplnění ozbrojených sil se může přihlásit v tuto chvíli osobně na krajském vojenském velitelství nebo </w:t>
      </w:r>
      <w:proofErr w:type="spellStart"/>
      <w:r w:rsidRPr="004951DA">
        <w:rPr>
          <w:rFonts w:asciiTheme="majorHAnsi" w:eastAsia="Times New Roman" w:hAnsiTheme="majorHAnsi" w:cstheme="majorHAnsi"/>
          <w:color w:val="333333"/>
          <w:sz w:val="24"/>
          <w:szCs w:val="24"/>
          <w:lang w:eastAsia="cs-CZ"/>
        </w:rPr>
        <w:t>rekrutačním</w:t>
      </w:r>
      <w:proofErr w:type="spellEnd"/>
      <w:r w:rsidRPr="004951DA">
        <w:rPr>
          <w:rFonts w:asciiTheme="majorHAnsi" w:eastAsia="Times New Roman" w:hAnsiTheme="majorHAnsi" w:cstheme="majorHAnsi"/>
          <w:color w:val="333333"/>
          <w:sz w:val="24"/>
          <w:szCs w:val="24"/>
          <w:lang w:eastAsia="cs-CZ"/>
        </w:rPr>
        <w:t xml:space="preserve"> místě AČR, kde získá potřebné informace a vyřídí potřebnou administrativu.</w:t>
      </w:r>
    </w:p>
    <w:p w14:paraId="5F2B0956" w14:textId="5926A77D" w:rsidR="004951DA" w:rsidRPr="004951DA" w:rsidRDefault="004951DA" w:rsidP="004951DA">
      <w:pPr>
        <w:rPr>
          <w:rFonts w:asciiTheme="majorHAnsi" w:eastAsia="Times New Roman" w:hAnsiTheme="majorHAnsi" w:cstheme="majorHAnsi"/>
          <w:color w:val="333333"/>
          <w:sz w:val="24"/>
          <w:szCs w:val="24"/>
          <w:lang w:eastAsia="cs-CZ"/>
        </w:rPr>
      </w:pPr>
      <w:r w:rsidRPr="004951DA">
        <w:rPr>
          <w:rFonts w:asciiTheme="majorHAnsi" w:eastAsia="Times New Roman" w:hAnsiTheme="majorHAnsi" w:cstheme="majorHAnsi"/>
          <w:b/>
          <w:bCs/>
          <w:color w:val="333333"/>
          <w:sz w:val="24"/>
          <w:szCs w:val="24"/>
          <w:bdr w:val="none" w:sz="0" w:space="0" w:color="auto" w:frame="1"/>
          <w:lang w:eastAsia="cs-CZ"/>
        </w:rPr>
        <w:t>Kontakt:  </w:t>
      </w:r>
      <w:hyperlink r:id="rId16" w:history="1">
        <w:r w:rsidRPr="004951DA">
          <w:rPr>
            <w:rFonts w:asciiTheme="majorHAnsi" w:eastAsia="Times New Roman" w:hAnsiTheme="majorHAnsi" w:cstheme="majorHAnsi"/>
            <w:color w:val="666666"/>
            <w:sz w:val="24"/>
            <w:szCs w:val="24"/>
            <w:u w:val="single"/>
            <w:bdr w:val="none" w:sz="0" w:space="0" w:color="auto" w:frame="1"/>
            <w:lang w:eastAsia="cs-CZ"/>
          </w:rPr>
          <w:t>www.doarmady.cz</w:t>
        </w:r>
      </w:hyperlink>
      <w:r w:rsidRPr="004951DA">
        <w:rPr>
          <w:rFonts w:asciiTheme="majorHAnsi" w:hAnsiTheme="majorHAnsi" w:cstheme="majorHAnsi"/>
          <w:sz w:val="24"/>
          <w:szCs w:val="24"/>
        </w:rPr>
        <w:t xml:space="preserve"> Převzato z www.army.cz</w:t>
      </w:r>
    </w:p>
    <w:p w14:paraId="11120BAD" w14:textId="77777777" w:rsidR="004951DA" w:rsidRPr="004951DA" w:rsidRDefault="004951DA" w:rsidP="004951DA">
      <w:pPr>
        <w:rPr>
          <w:rFonts w:asciiTheme="majorHAnsi" w:hAnsiTheme="majorHAnsi" w:cstheme="majorHAnsi"/>
          <w:sz w:val="24"/>
          <w:szCs w:val="24"/>
        </w:rPr>
      </w:pPr>
    </w:p>
    <w:p w14:paraId="25F299CD" w14:textId="68B00226" w:rsidR="0083294C" w:rsidRDefault="0083294C" w:rsidP="0083294C">
      <w:pPr>
        <w:pStyle w:val="Normlnweb"/>
      </w:pPr>
      <w:r>
        <w:rPr>
          <w:noProof/>
        </w:rPr>
        <w:drawing>
          <wp:inline distT="0" distB="0" distL="0" distR="0" wp14:anchorId="0CA16028" wp14:editId="4DC90AB6">
            <wp:extent cx="6347460" cy="3406140"/>
            <wp:effectExtent l="0" t="0" r="0" b="3810"/>
            <wp:docPr id="1343101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62061" cy="3413975"/>
                    </a:xfrm>
                    <a:prstGeom prst="rect">
                      <a:avLst/>
                    </a:prstGeom>
                    <a:noFill/>
                    <a:ln>
                      <a:noFill/>
                    </a:ln>
                  </pic:spPr>
                </pic:pic>
              </a:graphicData>
            </a:graphic>
          </wp:inline>
        </w:drawing>
      </w:r>
    </w:p>
    <w:p w14:paraId="2CBE34ED" w14:textId="7C62D5EA" w:rsidR="0094398F" w:rsidRPr="0094398F" w:rsidRDefault="0094398F" w:rsidP="0094398F">
      <w:pPr>
        <w:pStyle w:val="Normlnweb"/>
        <w:rPr>
          <w:rFonts w:asciiTheme="majorHAnsi" w:hAnsiTheme="majorHAnsi" w:cstheme="majorHAnsi"/>
          <w:b/>
          <w:bCs/>
          <w:color w:val="FFFFFF"/>
          <w:spacing w:val="12"/>
        </w:rPr>
      </w:pPr>
      <w:r>
        <w:rPr>
          <w:noProof/>
        </w:rPr>
        <w:drawing>
          <wp:inline distT="0" distB="0" distL="0" distR="0" wp14:anchorId="4CDDD1F5" wp14:editId="74CC9272">
            <wp:extent cx="5920740" cy="3916680"/>
            <wp:effectExtent l="0" t="0" r="3810" b="7620"/>
            <wp:docPr id="183079327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93273" name="Obrázek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20740" cy="3916680"/>
                    </a:xfrm>
                    <a:prstGeom prst="rect">
                      <a:avLst/>
                    </a:prstGeom>
                    <a:noFill/>
                    <a:ln>
                      <a:noFill/>
                    </a:ln>
                  </pic:spPr>
                </pic:pic>
              </a:graphicData>
            </a:graphic>
          </wp:inline>
        </w:drawing>
      </w:r>
      <w:r w:rsidRPr="0094398F">
        <w:rPr>
          <w:rFonts w:asciiTheme="majorHAnsi" w:hAnsiTheme="majorHAnsi" w:cstheme="majorHAnsi"/>
          <w:color w:val="333333"/>
        </w:rPr>
        <w:t>Memorandum o porozumění mezi Českou republikou a Spojenými státy americkými k projektu pořízení 24 letounů 5. generace F-35</w:t>
      </w:r>
      <w:r w:rsidRPr="0094398F">
        <w:rPr>
          <w:rFonts w:asciiTheme="majorHAnsi" w:hAnsiTheme="majorHAnsi" w:cstheme="majorHAnsi"/>
          <w:color w:val="FFFFFF"/>
          <w:spacing w:val="12"/>
        </w:rPr>
        <w:t>erických F-35</w:t>
      </w:r>
    </w:p>
    <w:p w14:paraId="180143F6" w14:textId="77777777" w:rsidR="0094398F" w:rsidRPr="0094398F" w:rsidRDefault="0094398F" w:rsidP="0094398F">
      <w:pPr>
        <w:shd w:val="clear" w:color="auto" w:fill="FFFFFF"/>
        <w:spacing w:after="120" w:line="240" w:lineRule="auto"/>
        <w:textAlignment w:val="baseline"/>
        <w:outlineLvl w:val="0"/>
        <w:rPr>
          <w:rFonts w:asciiTheme="majorHAnsi" w:eastAsia="Times New Roman" w:hAnsiTheme="majorHAnsi" w:cstheme="majorHAnsi"/>
          <w:color w:val="FFFFFF"/>
          <w:spacing w:val="12"/>
          <w:kern w:val="36"/>
          <w:sz w:val="24"/>
          <w:szCs w:val="24"/>
          <w:lang w:eastAsia="cs-CZ"/>
        </w:rPr>
      </w:pPr>
      <w:proofErr w:type="spellStart"/>
      <w:r w:rsidRPr="0094398F">
        <w:rPr>
          <w:rFonts w:asciiTheme="majorHAnsi" w:eastAsia="Times New Roman" w:hAnsiTheme="majorHAnsi" w:cstheme="majorHAnsi"/>
          <w:b/>
          <w:bCs/>
          <w:color w:val="FFFFFF"/>
          <w:spacing w:val="12"/>
          <w:kern w:val="36"/>
          <w:sz w:val="24"/>
          <w:szCs w:val="24"/>
          <w:lang w:eastAsia="cs-CZ"/>
        </w:rPr>
        <w:t>erických</w:t>
      </w:r>
      <w:proofErr w:type="spellEnd"/>
      <w:r w:rsidRPr="0094398F">
        <w:rPr>
          <w:rFonts w:asciiTheme="majorHAnsi" w:eastAsia="Times New Roman" w:hAnsiTheme="majorHAnsi" w:cstheme="majorHAnsi"/>
          <w:color w:val="FFFFFF"/>
          <w:spacing w:val="12"/>
          <w:kern w:val="36"/>
          <w:sz w:val="24"/>
          <w:szCs w:val="24"/>
          <w:lang w:eastAsia="cs-CZ"/>
        </w:rPr>
        <w:t xml:space="preserve"> F-35</w:t>
      </w:r>
    </w:p>
    <w:p w14:paraId="0399025F" w14:textId="77777777" w:rsidR="0094398F" w:rsidRPr="0094398F" w:rsidRDefault="0094398F" w:rsidP="0094398F">
      <w:pPr>
        <w:shd w:val="clear" w:color="auto" w:fill="FFFFFF"/>
        <w:spacing w:beforeAutospacing="1" w:after="0" w:afterAutospacing="1" w:line="240" w:lineRule="auto"/>
        <w:textAlignment w:val="baseline"/>
        <w:rPr>
          <w:rFonts w:asciiTheme="majorHAnsi" w:eastAsia="Times New Roman" w:hAnsiTheme="majorHAnsi" w:cstheme="majorHAnsi"/>
          <w:color w:val="666666"/>
          <w:sz w:val="24"/>
          <w:szCs w:val="24"/>
          <w:lang w:eastAsia="cs-CZ"/>
        </w:rPr>
      </w:pPr>
      <w:r w:rsidRPr="0094398F">
        <w:rPr>
          <w:rFonts w:asciiTheme="majorHAnsi" w:eastAsia="Times New Roman" w:hAnsiTheme="majorHAnsi" w:cstheme="majorHAnsi"/>
          <w:b/>
          <w:bCs/>
          <w:color w:val="666666"/>
          <w:sz w:val="24"/>
          <w:szCs w:val="24"/>
          <w:bdr w:val="none" w:sz="0" w:space="0" w:color="auto" w:frame="1"/>
          <w:lang w:eastAsia="cs-CZ"/>
        </w:rPr>
        <w:t>Autor:</w:t>
      </w:r>
      <w:r w:rsidRPr="0094398F">
        <w:rPr>
          <w:rFonts w:asciiTheme="majorHAnsi" w:eastAsia="Times New Roman" w:hAnsiTheme="majorHAnsi" w:cstheme="majorHAnsi"/>
          <w:color w:val="666666"/>
          <w:sz w:val="24"/>
          <w:szCs w:val="24"/>
          <w:lang w:eastAsia="cs-CZ"/>
        </w:rPr>
        <w:t> tiskové oddělení MO</w:t>
      </w:r>
    </w:p>
    <w:p w14:paraId="1FFCAD5D" w14:textId="77777777" w:rsidR="0094398F" w:rsidRPr="0094398F" w:rsidRDefault="0094398F"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b/>
          <w:bCs/>
          <w:color w:val="333333"/>
          <w:sz w:val="24"/>
          <w:szCs w:val="24"/>
          <w:lang w:eastAsia="cs-CZ"/>
        </w:rPr>
      </w:pPr>
      <w:r w:rsidRPr="0094398F">
        <w:rPr>
          <w:rFonts w:asciiTheme="majorHAnsi" w:eastAsia="Times New Roman" w:hAnsiTheme="majorHAnsi" w:cstheme="majorHAnsi"/>
          <w:b/>
          <w:bCs/>
          <w:color w:val="333333"/>
          <w:sz w:val="24"/>
          <w:szCs w:val="24"/>
          <w:lang w:eastAsia="cs-CZ"/>
        </w:rPr>
        <w:t xml:space="preserve">29.1.2024 Ministryně obrany Jana Černochová s velvyslancem USA </w:t>
      </w:r>
      <w:proofErr w:type="spellStart"/>
      <w:r w:rsidRPr="0094398F">
        <w:rPr>
          <w:rFonts w:asciiTheme="majorHAnsi" w:eastAsia="Times New Roman" w:hAnsiTheme="majorHAnsi" w:cstheme="majorHAnsi"/>
          <w:b/>
          <w:bCs/>
          <w:color w:val="333333"/>
          <w:sz w:val="24"/>
          <w:szCs w:val="24"/>
          <w:lang w:eastAsia="cs-CZ"/>
        </w:rPr>
        <w:t>Bijanem</w:t>
      </w:r>
      <w:proofErr w:type="spellEnd"/>
      <w:r w:rsidRPr="0094398F">
        <w:rPr>
          <w:rFonts w:asciiTheme="majorHAnsi" w:eastAsia="Times New Roman" w:hAnsiTheme="majorHAnsi" w:cstheme="majorHAnsi"/>
          <w:b/>
          <w:bCs/>
          <w:color w:val="333333"/>
          <w:sz w:val="24"/>
          <w:szCs w:val="24"/>
          <w:lang w:eastAsia="cs-CZ"/>
        </w:rPr>
        <w:t xml:space="preserve"> </w:t>
      </w:r>
      <w:proofErr w:type="spellStart"/>
      <w:r w:rsidRPr="0094398F">
        <w:rPr>
          <w:rFonts w:asciiTheme="majorHAnsi" w:eastAsia="Times New Roman" w:hAnsiTheme="majorHAnsi" w:cstheme="majorHAnsi"/>
          <w:b/>
          <w:bCs/>
          <w:color w:val="333333"/>
          <w:sz w:val="24"/>
          <w:szCs w:val="24"/>
          <w:lang w:eastAsia="cs-CZ"/>
        </w:rPr>
        <w:t>Sabetem</w:t>
      </w:r>
      <w:proofErr w:type="spellEnd"/>
      <w:r w:rsidRPr="0094398F">
        <w:rPr>
          <w:rFonts w:asciiTheme="majorHAnsi" w:eastAsia="Times New Roman" w:hAnsiTheme="majorHAnsi" w:cstheme="majorHAnsi"/>
          <w:b/>
          <w:bCs/>
          <w:color w:val="333333"/>
          <w:sz w:val="24"/>
          <w:szCs w:val="24"/>
          <w:lang w:eastAsia="cs-CZ"/>
        </w:rPr>
        <w:t xml:space="preserve"> podepsala Memorandum o porozumění mezi Českou republikou a Spojenými státy americkými k projektu pořízení 24 letounů 5. generace F-35, který je nejvýznamnějším projektem v historii Armády ČR. Tímto krokem bylo završeno vyjednávání o budoucnosti českého nadzvukového letectva a uzavření tohoto kontraktu.</w:t>
      </w:r>
    </w:p>
    <w:p w14:paraId="3B937AC3" w14:textId="77777777" w:rsidR="0094398F" w:rsidRPr="0094398F" w:rsidRDefault="0094398F"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94398F">
        <w:rPr>
          <w:rFonts w:asciiTheme="majorHAnsi" w:eastAsia="Times New Roman" w:hAnsiTheme="majorHAnsi" w:cstheme="majorHAnsi"/>
          <w:color w:val="333333"/>
          <w:sz w:val="24"/>
          <w:szCs w:val="24"/>
          <w:lang w:eastAsia="cs-CZ"/>
        </w:rPr>
        <w:t xml:space="preserve">Nákup 24 amerických F-35A </w:t>
      </w:r>
      <w:proofErr w:type="spellStart"/>
      <w:r w:rsidRPr="0094398F">
        <w:rPr>
          <w:rFonts w:asciiTheme="majorHAnsi" w:eastAsia="Times New Roman" w:hAnsiTheme="majorHAnsi" w:cstheme="majorHAnsi"/>
          <w:color w:val="333333"/>
          <w:sz w:val="24"/>
          <w:szCs w:val="24"/>
          <w:lang w:eastAsia="cs-CZ"/>
        </w:rPr>
        <w:t>Lightning</w:t>
      </w:r>
      <w:proofErr w:type="spellEnd"/>
      <w:r w:rsidRPr="0094398F">
        <w:rPr>
          <w:rFonts w:asciiTheme="majorHAnsi" w:eastAsia="Times New Roman" w:hAnsiTheme="majorHAnsi" w:cstheme="majorHAnsi"/>
          <w:color w:val="333333"/>
          <w:sz w:val="24"/>
          <w:szCs w:val="24"/>
          <w:lang w:eastAsia="cs-CZ"/>
        </w:rPr>
        <w:t xml:space="preserve"> II odsouhlasila vláda v září 2023. Do konce března 2024 bylo nutné učinit řadu administrativních kroků a formálně ukončit tuto fázi realizace strategického projektu, tj. stvrdit Memorandum o porozumění mezi vládou ČR a USA a tzv. akceptační dopis s nabídkou (</w:t>
      </w:r>
      <w:proofErr w:type="spellStart"/>
      <w:r w:rsidRPr="0094398F">
        <w:rPr>
          <w:rFonts w:asciiTheme="majorHAnsi" w:eastAsia="Times New Roman" w:hAnsiTheme="majorHAnsi" w:cstheme="majorHAnsi"/>
          <w:color w:val="333333"/>
          <w:sz w:val="24"/>
          <w:szCs w:val="24"/>
          <w:lang w:eastAsia="cs-CZ"/>
        </w:rPr>
        <w:t>Letter</w:t>
      </w:r>
      <w:proofErr w:type="spellEnd"/>
      <w:r w:rsidRPr="0094398F">
        <w:rPr>
          <w:rFonts w:asciiTheme="majorHAnsi" w:eastAsia="Times New Roman" w:hAnsiTheme="majorHAnsi" w:cstheme="majorHAnsi"/>
          <w:color w:val="333333"/>
          <w:sz w:val="24"/>
          <w:szCs w:val="24"/>
          <w:lang w:eastAsia="cs-CZ"/>
        </w:rPr>
        <w:t xml:space="preserve"> </w:t>
      </w:r>
      <w:proofErr w:type="spellStart"/>
      <w:r w:rsidRPr="0094398F">
        <w:rPr>
          <w:rFonts w:asciiTheme="majorHAnsi" w:eastAsia="Times New Roman" w:hAnsiTheme="majorHAnsi" w:cstheme="majorHAnsi"/>
          <w:color w:val="333333"/>
          <w:sz w:val="24"/>
          <w:szCs w:val="24"/>
          <w:lang w:eastAsia="cs-CZ"/>
        </w:rPr>
        <w:t>of</w:t>
      </w:r>
      <w:proofErr w:type="spellEnd"/>
      <w:r w:rsidRPr="0094398F">
        <w:rPr>
          <w:rFonts w:asciiTheme="majorHAnsi" w:eastAsia="Times New Roman" w:hAnsiTheme="majorHAnsi" w:cstheme="majorHAnsi"/>
          <w:color w:val="333333"/>
          <w:sz w:val="24"/>
          <w:szCs w:val="24"/>
          <w:lang w:eastAsia="cs-CZ"/>
        </w:rPr>
        <w:t xml:space="preserve"> </w:t>
      </w:r>
      <w:proofErr w:type="spellStart"/>
      <w:r w:rsidRPr="0094398F">
        <w:rPr>
          <w:rFonts w:asciiTheme="majorHAnsi" w:eastAsia="Times New Roman" w:hAnsiTheme="majorHAnsi" w:cstheme="majorHAnsi"/>
          <w:color w:val="333333"/>
          <w:sz w:val="24"/>
          <w:szCs w:val="24"/>
          <w:lang w:eastAsia="cs-CZ"/>
        </w:rPr>
        <w:t>Offer</w:t>
      </w:r>
      <w:proofErr w:type="spellEnd"/>
      <w:r w:rsidRPr="0094398F">
        <w:rPr>
          <w:rFonts w:asciiTheme="majorHAnsi" w:eastAsia="Times New Roman" w:hAnsiTheme="majorHAnsi" w:cstheme="majorHAnsi"/>
          <w:color w:val="333333"/>
          <w:sz w:val="24"/>
          <w:szCs w:val="24"/>
          <w:lang w:eastAsia="cs-CZ"/>
        </w:rPr>
        <w:t xml:space="preserve"> and </w:t>
      </w:r>
      <w:proofErr w:type="spellStart"/>
      <w:r w:rsidRPr="0094398F">
        <w:rPr>
          <w:rFonts w:asciiTheme="majorHAnsi" w:eastAsia="Times New Roman" w:hAnsiTheme="majorHAnsi" w:cstheme="majorHAnsi"/>
          <w:color w:val="333333"/>
          <w:sz w:val="24"/>
          <w:szCs w:val="24"/>
          <w:lang w:eastAsia="cs-CZ"/>
        </w:rPr>
        <w:t>Acceptance</w:t>
      </w:r>
      <w:proofErr w:type="spellEnd"/>
      <w:r w:rsidRPr="0094398F">
        <w:rPr>
          <w:rFonts w:asciiTheme="majorHAnsi" w:eastAsia="Times New Roman" w:hAnsiTheme="majorHAnsi" w:cstheme="majorHAnsi"/>
          <w:color w:val="333333"/>
          <w:sz w:val="24"/>
          <w:szCs w:val="24"/>
          <w:lang w:eastAsia="cs-CZ"/>
        </w:rPr>
        <w:t xml:space="preserve"> – LOA), jehož přijetím je uzavřena smlouva s vládou USA. Memorandum dnes podepsala ministryně obrany Jana Černochová s velvyslancem Spojených států amerických </w:t>
      </w:r>
      <w:proofErr w:type="spellStart"/>
      <w:r w:rsidRPr="0094398F">
        <w:rPr>
          <w:rFonts w:asciiTheme="majorHAnsi" w:eastAsia="Times New Roman" w:hAnsiTheme="majorHAnsi" w:cstheme="majorHAnsi"/>
          <w:color w:val="333333"/>
          <w:sz w:val="24"/>
          <w:szCs w:val="24"/>
          <w:lang w:eastAsia="cs-CZ"/>
        </w:rPr>
        <w:t>Bijanem</w:t>
      </w:r>
      <w:proofErr w:type="spellEnd"/>
      <w:r w:rsidRPr="0094398F">
        <w:rPr>
          <w:rFonts w:asciiTheme="majorHAnsi" w:eastAsia="Times New Roman" w:hAnsiTheme="majorHAnsi" w:cstheme="majorHAnsi"/>
          <w:color w:val="333333"/>
          <w:sz w:val="24"/>
          <w:szCs w:val="24"/>
          <w:lang w:eastAsia="cs-CZ"/>
        </w:rPr>
        <w:t xml:space="preserve"> </w:t>
      </w:r>
      <w:proofErr w:type="spellStart"/>
      <w:r w:rsidRPr="0094398F">
        <w:rPr>
          <w:rFonts w:asciiTheme="majorHAnsi" w:eastAsia="Times New Roman" w:hAnsiTheme="majorHAnsi" w:cstheme="majorHAnsi"/>
          <w:color w:val="333333"/>
          <w:sz w:val="24"/>
          <w:szCs w:val="24"/>
          <w:lang w:eastAsia="cs-CZ"/>
        </w:rPr>
        <w:t>Sabetem</w:t>
      </w:r>
      <w:proofErr w:type="spellEnd"/>
      <w:r w:rsidRPr="0094398F">
        <w:rPr>
          <w:rFonts w:asciiTheme="majorHAnsi" w:eastAsia="Times New Roman" w:hAnsiTheme="majorHAnsi" w:cstheme="majorHAnsi"/>
          <w:color w:val="333333"/>
          <w:sz w:val="24"/>
          <w:szCs w:val="24"/>
          <w:lang w:eastAsia="cs-CZ"/>
        </w:rPr>
        <w:t xml:space="preserve">, a to za přítomnosti náčelníka Generálního štábu AČR generálporučíka Karla </w:t>
      </w:r>
      <w:proofErr w:type="spellStart"/>
      <w:r w:rsidRPr="0094398F">
        <w:rPr>
          <w:rFonts w:asciiTheme="majorHAnsi" w:eastAsia="Times New Roman" w:hAnsiTheme="majorHAnsi" w:cstheme="majorHAnsi"/>
          <w:color w:val="333333"/>
          <w:sz w:val="24"/>
          <w:szCs w:val="24"/>
          <w:lang w:eastAsia="cs-CZ"/>
        </w:rPr>
        <w:t>Řehky</w:t>
      </w:r>
      <w:proofErr w:type="spellEnd"/>
      <w:r w:rsidRPr="0094398F">
        <w:rPr>
          <w:rFonts w:asciiTheme="majorHAnsi" w:eastAsia="Times New Roman" w:hAnsiTheme="majorHAnsi" w:cstheme="majorHAnsi"/>
          <w:color w:val="333333"/>
          <w:sz w:val="24"/>
          <w:szCs w:val="24"/>
          <w:lang w:eastAsia="cs-CZ"/>
        </w:rPr>
        <w:t>. Dokument LOA, který byl do Prahy doručen na konci roku 2023, kontrasignoval vrchní ředitel sekce vyzbrojování a akvizic Ministerstva obrany Lubor Koudelka. Učinit tak mohl až po splnění všech administrativních kroků předepsaných českými právními předpisy.</w:t>
      </w:r>
    </w:p>
    <w:p w14:paraId="23D96A9A" w14:textId="67D8A04E" w:rsidR="0094398F" w:rsidRPr="0094398F" w:rsidRDefault="0094398F"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94398F">
        <w:rPr>
          <w:rFonts w:asciiTheme="majorHAnsi" w:eastAsia="Times New Roman" w:hAnsiTheme="majorHAnsi" w:cstheme="majorHAnsi"/>
          <w:color w:val="333333"/>
          <w:sz w:val="24"/>
          <w:szCs w:val="24"/>
          <w:lang w:eastAsia="cs-CZ"/>
        </w:rPr>
        <w:t xml:space="preserve">Nedílnou součástí kontraktu je také dojednaná průmyslová spolupráce, která byla smluvně uzavřena v minulém týdnu, a to vrchní ředitelkou sekce průmyslové spolupráce Radkou </w:t>
      </w:r>
      <w:proofErr w:type="spellStart"/>
      <w:r w:rsidRPr="0094398F">
        <w:rPr>
          <w:rFonts w:asciiTheme="majorHAnsi" w:eastAsia="Times New Roman" w:hAnsiTheme="majorHAnsi" w:cstheme="majorHAnsi"/>
          <w:color w:val="333333"/>
          <w:sz w:val="24"/>
          <w:szCs w:val="24"/>
          <w:lang w:eastAsia="cs-CZ"/>
        </w:rPr>
        <w:t>Konderlovou</w:t>
      </w:r>
      <w:proofErr w:type="spellEnd"/>
      <w:r w:rsidRPr="0094398F">
        <w:rPr>
          <w:rFonts w:asciiTheme="majorHAnsi" w:eastAsia="Times New Roman" w:hAnsiTheme="majorHAnsi" w:cstheme="majorHAnsi"/>
          <w:color w:val="333333"/>
          <w:sz w:val="24"/>
          <w:szCs w:val="24"/>
          <w:lang w:eastAsia="cs-CZ"/>
        </w:rPr>
        <w:t xml:space="preserve">. Připraveno je 11 projektů se společností </w:t>
      </w:r>
      <w:proofErr w:type="spellStart"/>
      <w:r w:rsidRPr="0094398F">
        <w:rPr>
          <w:rFonts w:asciiTheme="majorHAnsi" w:eastAsia="Times New Roman" w:hAnsiTheme="majorHAnsi" w:cstheme="majorHAnsi"/>
          <w:color w:val="333333"/>
          <w:sz w:val="24"/>
          <w:szCs w:val="24"/>
          <w:lang w:eastAsia="cs-CZ"/>
        </w:rPr>
        <w:t>Lockheed</w:t>
      </w:r>
      <w:proofErr w:type="spellEnd"/>
      <w:r w:rsidRPr="0094398F">
        <w:rPr>
          <w:rFonts w:asciiTheme="majorHAnsi" w:eastAsia="Times New Roman" w:hAnsiTheme="majorHAnsi" w:cstheme="majorHAnsi"/>
          <w:color w:val="333333"/>
          <w:sz w:val="24"/>
          <w:szCs w:val="24"/>
          <w:lang w:eastAsia="cs-CZ"/>
        </w:rPr>
        <w:t xml:space="preserve"> Martin a 3 projekty s firmou </w:t>
      </w:r>
      <w:proofErr w:type="spellStart"/>
      <w:r w:rsidRPr="0094398F">
        <w:rPr>
          <w:rFonts w:asciiTheme="majorHAnsi" w:eastAsia="Times New Roman" w:hAnsiTheme="majorHAnsi" w:cstheme="majorHAnsi"/>
          <w:color w:val="333333"/>
          <w:sz w:val="24"/>
          <w:szCs w:val="24"/>
          <w:lang w:eastAsia="cs-CZ"/>
        </w:rPr>
        <w:t>Pratt&amp;Whitney</w:t>
      </w:r>
      <w:proofErr w:type="spellEnd"/>
      <w:r w:rsidRPr="0094398F">
        <w:rPr>
          <w:rFonts w:asciiTheme="majorHAnsi" w:eastAsia="Times New Roman" w:hAnsiTheme="majorHAnsi" w:cstheme="majorHAnsi"/>
          <w:color w:val="333333"/>
          <w:sz w:val="24"/>
          <w:szCs w:val="24"/>
          <w:lang w:eastAsia="cs-CZ"/>
        </w:rPr>
        <w:t>, a to v hodnotě 15,3 miliardy korun. Podílet se na nich bude 13 českých podniků a univerzit. Ty se zapojí ve čtyřech oblastech: výroba komponent, výzkum a vývoj, pilotní výcvik a údržba, servis a opravy F-35.</w:t>
      </w:r>
    </w:p>
    <w:p w14:paraId="66DB4EAA" w14:textId="773E8E69" w:rsidR="0094398F" w:rsidRDefault="0094398F"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94398F">
        <w:rPr>
          <w:rFonts w:asciiTheme="majorHAnsi" w:eastAsia="Times New Roman" w:hAnsiTheme="majorHAnsi" w:cstheme="majorHAnsi"/>
          <w:color w:val="333333"/>
          <w:sz w:val="24"/>
          <w:szCs w:val="24"/>
          <w:lang w:eastAsia="cs-CZ"/>
        </w:rPr>
        <w:t xml:space="preserve">Česká republika vedla s americkou stranou v uplynulých týdnech jednání o samotném podpisu. Hledal se vhodný termín a místo. S ohledem na zdravotní potíže ministra obrany USA </w:t>
      </w:r>
      <w:proofErr w:type="spellStart"/>
      <w:r w:rsidRPr="0094398F">
        <w:rPr>
          <w:rFonts w:asciiTheme="majorHAnsi" w:eastAsia="Times New Roman" w:hAnsiTheme="majorHAnsi" w:cstheme="majorHAnsi"/>
          <w:color w:val="333333"/>
          <w:sz w:val="24"/>
          <w:szCs w:val="24"/>
          <w:lang w:eastAsia="cs-CZ"/>
        </w:rPr>
        <w:t>Lloyda</w:t>
      </w:r>
      <w:proofErr w:type="spellEnd"/>
      <w:r w:rsidRPr="0094398F">
        <w:rPr>
          <w:rFonts w:asciiTheme="majorHAnsi" w:eastAsia="Times New Roman" w:hAnsiTheme="majorHAnsi" w:cstheme="majorHAnsi"/>
          <w:color w:val="333333"/>
          <w:sz w:val="24"/>
          <w:szCs w:val="24"/>
          <w:lang w:eastAsia="cs-CZ"/>
        </w:rPr>
        <w:t xml:space="preserve"> </w:t>
      </w:r>
      <w:proofErr w:type="spellStart"/>
      <w:r w:rsidRPr="0094398F">
        <w:rPr>
          <w:rFonts w:asciiTheme="majorHAnsi" w:eastAsia="Times New Roman" w:hAnsiTheme="majorHAnsi" w:cstheme="majorHAnsi"/>
          <w:color w:val="333333"/>
          <w:sz w:val="24"/>
          <w:szCs w:val="24"/>
          <w:lang w:eastAsia="cs-CZ"/>
        </w:rPr>
        <w:t>Austina</w:t>
      </w:r>
      <w:proofErr w:type="spellEnd"/>
      <w:r w:rsidRPr="0094398F">
        <w:rPr>
          <w:rFonts w:asciiTheme="majorHAnsi" w:eastAsia="Times New Roman" w:hAnsiTheme="majorHAnsi" w:cstheme="majorHAnsi"/>
          <w:color w:val="333333"/>
          <w:sz w:val="24"/>
          <w:szCs w:val="24"/>
          <w:lang w:eastAsia="cs-CZ"/>
        </w:rPr>
        <w:t xml:space="preserve"> a jeho následnou rekonvalescenci byla nakonec zvolena výše uvedená varianta uzavření memoranda v Praze. „Slíbila jsem, že smlouva na americké letouny F-35 bude uzavřena nejpozději do konce března a dnes jsem tento slib splnila. Touto mezivládní dohodou vstupuje naše země a také armáda do nové éry. Do éry, kdy se nejenom vojáky, ale už i moderní technikou, řadíme do první ligy evropských členů NATO. Stroje 5. generace jsou totiž páteřním letounem Severoatlantické aliance. Jejich pořízením navíc dojde ke zvýšení bojeschopnosti české armády,“ prohlásila po podpisu ministryně Jana Černochová.</w:t>
      </w:r>
    </w:p>
    <w:p w14:paraId="5E51CFCA" w14:textId="7C8ACAD7" w:rsidR="00DC7F2C" w:rsidRPr="0094398F" w:rsidRDefault="00DC7F2C"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Pr>
          <w:noProof/>
        </w:rPr>
        <w:drawing>
          <wp:anchor distT="0" distB="0" distL="114300" distR="114300" simplePos="0" relativeHeight="251661312" behindDoc="0" locked="0" layoutInCell="1" allowOverlap="1" wp14:anchorId="427081CB" wp14:editId="223C8CC6">
            <wp:simplePos x="0" y="0"/>
            <wp:positionH relativeFrom="margin">
              <wp:align>left</wp:align>
            </wp:positionH>
            <wp:positionV relativeFrom="paragraph">
              <wp:posOffset>1905</wp:posOffset>
            </wp:positionV>
            <wp:extent cx="5844540" cy="2499360"/>
            <wp:effectExtent l="0" t="0" r="3810" b="0"/>
            <wp:wrapThrough wrapText="bothSides">
              <wp:wrapPolygon edited="0">
                <wp:start x="0" y="0"/>
                <wp:lineTo x="0" y="21402"/>
                <wp:lineTo x="21544" y="21402"/>
                <wp:lineTo x="21544" y="0"/>
                <wp:lineTo x="0" y="0"/>
              </wp:wrapPolygon>
            </wp:wrapThrough>
            <wp:docPr id="1404513039" name="Obrázek 1" descr="Americký stíhací letoun F-35 Lightning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Americký stíhací letoun F-35 Lightning II."/>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4540" cy="2499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5BCDB" w14:textId="77777777" w:rsidR="0094398F" w:rsidRPr="0094398F" w:rsidRDefault="0094398F"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94398F">
        <w:rPr>
          <w:rFonts w:asciiTheme="majorHAnsi" w:eastAsia="Times New Roman" w:hAnsiTheme="majorHAnsi" w:cstheme="majorHAnsi"/>
          <w:color w:val="333333"/>
          <w:sz w:val="24"/>
          <w:szCs w:val="24"/>
          <w:lang w:eastAsia="cs-CZ"/>
        </w:rPr>
        <w:t xml:space="preserve">„Systém F-35 je jediný, s nímž můžeme obstát na bojištích budoucnosti a který zároveň bude zárukou, že se v případě potřeby dokážeme společně s našimi spojenci efektivně bránit vnější agresi,” uvedl náčelník Generálního štábu AČR generálporučík Karel </w:t>
      </w:r>
      <w:proofErr w:type="spellStart"/>
      <w:r w:rsidRPr="0094398F">
        <w:rPr>
          <w:rFonts w:asciiTheme="majorHAnsi" w:eastAsia="Times New Roman" w:hAnsiTheme="majorHAnsi" w:cstheme="majorHAnsi"/>
          <w:color w:val="333333"/>
          <w:sz w:val="24"/>
          <w:szCs w:val="24"/>
          <w:lang w:eastAsia="cs-CZ"/>
        </w:rPr>
        <w:t>Řehka</w:t>
      </w:r>
      <w:proofErr w:type="spellEnd"/>
      <w:r w:rsidRPr="0094398F">
        <w:rPr>
          <w:rFonts w:asciiTheme="majorHAnsi" w:eastAsia="Times New Roman" w:hAnsiTheme="majorHAnsi" w:cstheme="majorHAnsi"/>
          <w:color w:val="333333"/>
          <w:sz w:val="24"/>
          <w:szCs w:val="24"/>
          <w:lang w:eastAsia="cs-CZ"/>
        </w:rPr>
        <w:t>.</w:t>
      </w:r>
    </w:p>
    <w:p w14:paraId="080AE305" w14:textId="07F15602" w:rsidR="0094398F" w:rsidRPr="0094398F" w:rsidRDefault="0094398F" w:rsidP="0094398F">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94398F">
        <w:rPr>
          <w:rFonts w:asciiTheme="majorHAnsi" w:eastAsia="Times New Roman" w:hAnsiTheme="majorHAnsi" w:cstheme="majorHAnsi"/>
          <w:color w:val="333333"/>
          <w:sz w:val="24"/>
          <w:szCs w:val="24"/>
          <w:lang w:eastAsia="cs-CZ"/>
        </w:rPr>
        <w:t>Pořizovací proces bude probíhat jedenáct let s tím, že první stroje k nám přiletí v roce 2031. Současně s postupnými platbami dochází ke zpracování Komplexního implementačního plánu, který definuje způsob zavedení systému F-35 do prostředí AČR. Konkrétně jde o naplánování personálu, jeho výcviku, výstavby potřebné infrastruktury, servisní a logistické podpory, rozvoje dalších podpůrných služeb tak, aby postupné dodávky všech 24 kusů F-35 probíhaly bez problémů od samotného začátku.</w:t>
      </w:r>
    </w:p>
    <w:p w14:paraId="276097B4" w14:textId="3D84813E" w:rsidR="0094398F" w:rsidRDefault="0094398F" w:rsidP="00DC7F2C">
      <w:pPr>
        <w:shd w:val="clear" w:color="auto" w:fill="FFFFFF"/>
        <w:spacing w:beforeAutospacing="1" w:after="0" w:afterAutospacing="1" w:line="240" w:lineRule="auto"/>
        <w:textAlignment w:val="baseline"/>
      </w:pPr>
      <w:r w:rsidRPr="0094398F">
        <w:rPr>
          <w:rFonts w:asciiTheme="majorHAnsi" w:eastAsia="Times New Roman" w:hAnsiTheme="majorHAnsi" w:cstheme="majorHAnsi"/>
          <w:color w:val="333333"/>
          <w:sz w:val="24"/>
          <w:szCs w:val="24"/>
          <w:lang w:eastAsia="cs-CZ"/>
        </w:rPr>
        <w:t xml:space="preserve">Stávající švédské </w:t>
      </w:r>
      <w:proofErr w:type="spellStart"/>
      <w:r w:rsidRPr="0094398F">
        <w:rPr>
          <w:rFonts w:asciiTheme="majorHAnsi" w:eastAsia="Times New Roman" w:hAnsiTheme="majorHAnsi" w:cstheme="majorHAnsi"/>
          <w:color w:val="333333"/>
          <w:sz w:val="24"/>
          <w:szCs w:val="24"/>
          <w:lang w:eastAsia="cs-CZ"/>
        </w:rPr>
        <w:t>Gripeny</w:t>
      </w:r>
      <w:proofErr w:type="spellEnd"/>
      <w:r w:rsidRPr="0094398F">
        <w:rPr>
          <w:rFonts w:asciiTheme="majorHAnsi" w:eastAsia="Times New Roman" w:hAnsiTheme="majorHAnsi" w:cstheme="majorHAnsi"/>
          <w:color w:val="333333"/>
          <w:sz w:val="24"/>
          <w:szCs w:val="24"/>
          <w:lang w:eastAsia="cs-CZ"/>
        </w:rPr>
        <w:t xml:space="preserve"> budou odvádět svoji práci až do roku 2035, tedy do doby plného nasazení systému F-35. Jednání o provozování těchto letounů do tohoto období se švédskou stranou intenzivně probíhají. Veškeré další podrobné informace o pořízení systému F-35 a o budoucnosti nadzvukového letectva AČR naleznete na </w:t>
      </w:r>
      <w:hyperlink r:id="rId20" w:history="1">
        <w:r w:rsidRPr="0094398F">
          <w:rPr>
            <w:rFonts w:asciiTheme="majorHAnsi" w:eastAsia="Times New Roman" w:hAnsiTheme="majorHAnsi" w:cstheme="majorHAnsi"/>
            <w:color w:val="666666"/>
            <w:sz w:val="24"/>
            <w:szCs w:val="24"/>
            <w:u w:val="single"/>
            <w:bdr w:val="none" w:sz="0" w:space="0" w:color="auto" w:frame="1"/>
            <w:lang w:eastAsia="cs-CZ"/>
          </w:rPr>
          <w:t>webových stránkách Ministerstva obrany ve vypracovaných otázkách a odpovědích</w:t>
        </w:r>
      </w:hyperlink>
      <w:r w:rsidRPr="0094398F">
        <w:rPr>
          <w:rFonts w:asciiTheme="majorHAnsi" w:eastAsia="Times New Roman" w:hAnsiTheme="majorHAnsi" w:cstheme="majorHAnsi"/>
          <w:color w:val="333333"/>
          <w:sz w:val="24"/>
          <w:szCs w:val="24"/>
          <w:lang w:eastAsia="cs-CZ"/>
        </w:rPr>
        <w:t>.</w:t>
      </w:r>
    </w:p>
    <w:p w14:paraId="674F7AF1" w14:textId="6F2C58AC" w:rsidR="005864D0" w:rsidRPr="005864D0" w:rsidRDefault="005864D0" w:rsidP="005864D0">
      <w:pPr>
        <w:shd w:val="clear" w:color="auto" w:fill="FFFFFF"/>
        <w:spacing w:before="100" w:beforeAutospacing="1" w:after="100" w:afterAutospacing="1" w:line="240" w:lineRule="auto"/>
        <w:textAlignment w:val="baseline"/>
        <w:rPr>
          <w:rFonts w:asciiTheme="majorHAnsi" w:hAnsiTheme="majorHAnsi" w:cstheme="majorHAnsi"/>
          <w:b/>
          <w:color w:val="000000" w:themeColor="text1"/>
          <w:sz w:val="32"/>
          <w:szCs w:val="32"/>
        </w:rPr>
      </w:pPr>
      <w:r w:rsidRPr="005864D0">
        <w:rPr>
          <w:rFonts w:asciiTheme="majorHAnsi" w:eastAsia="Times New Roman" w:hAnsiTheme="majorHAnsi" w:cstheme="majorHAnsi"/>
          <w:b/>
          <w:bCs/>
          <w:color w:val="FFFFFF" w:themeColor="background1"/>
          <w:sz w:val="32"/>
          <w:szCs w:val="32"/>
          <w:highlight w:val="darkBlue"/>
          <w:lang w:eastAsia="cs-CZ"/>
        </w:rPr>
        <w:t>Armádní Virtuální náborové středisko</w:t>
      </w:r>
      <w:r w:rsidR="0094398F" w:rsidRPr="005864D0">
        <w:rPr>
          <w:rFonts w:asciiTheme="majorHAnsi" w:hAnsiTheme="majorHAnsi" w:cstheme="majorHAnsi"/>
          <w:b/>
          <w:color w:val="000000" w:themeColor="text1"/>
          <w:sz w:val="32"/>
          <w:szCs w:val="32"/>
        </w:rPr>
        <w:tab/>
      </w:r>
    </w:p>
    <w:p w14:paraId="270A1E7D" w14:textId="04F93413"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666666"/>
          <w:sz w:val="24"/>
          <w:szCs w:val="24"/>
          <w:lang w:eastAsia="cs-CZ"/>
        </w:rPr>
      </w:pPr>
      <w:r w:rsidRPr="005864D0">
        <w:rPr>
          <w:rFonts w:asciiTheme="majorHAnsi" w:eastAsia="Times New Roman" w:hAnsiTheme="majorHAnsi" w:cstheme="majorHAnsi"/>
          <w:b/>
          <w:bCs/>
          <w:color w:val="666666"/>
          <w:sz w:val="24"/>
          <w:szCs w:val="24"/>
          <w:bdr w:val="none" w:sz="0" w:space="0" w:color="auto" w:frame="1"/>
          <w:lang w:eastAsia="cs-CZ"/>
        </w:rPr>
        <w:t>Autor:</w:t>
      </w:r>
      <w:r w:rsidRPr="005864D0">
        <w:rPr>
          <w:rFonts w:asciiTheme="majorHAnsi" w:eastAsia="Times New Roman" w:hAnsiTheme="majorHAnsi" w:cstheme="majorHAnsi"/>
          <w:color w:val="666666"/>
          <w:sz w:val="24"/>
          <w:szCs w:val="24"/>
          <w:lang w:eastAsia="cs-CZ"/>
        </w:rPr>
        <w:t> LOM PRAHA ve spolupráci s Agenturou personalistiky, redakce (ob)</w:t>
      </w:r>
    </w:p>
    <w:p w14:paraId="4A4070AF"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b/>
          <w:bCs/>
          <w:color w:val="333333"/>
          <w:sz w:val="24"/>
          <w:szCs w:val="24"/>
          <w:lang w:eastAsia="cs-CZ"/>
        </w:rPr>
      </w:pPr>
      <w:r w:rsidRPr="005864D0">
        <w:rPr>
          <w:rFonts w:asciiTheme="majorHAnsi" w:eastAsia="Times New Roman" w:hAnsiTheme="majorHAnsi" w:cstheme="majorHAnsi"/>
          <w:b/>
          <w:bCs/>
          <w:color w:val="333333"/>
          <w:sz w:val="24"/>
          <w:szCs w:val="24"/>
          <w:lang w:eastAsia="cs-CZ"/>
        </w:rPr>
        <w:t>Armádní Virtuální náborové středisko navštívilo v průběhu prvních šesti měsíců od spuštění přes 290 tisíc unikátních uživatelů. Skoro 9 tisíc se jich zaregistrovalo. Uchazeči mají největší zájem o kariéru vojáka z povolání, nárůst počtu registrací ale zaznamenaly všechny kategorie. Přes web doarmady.cz se nově mohou registrovat také studenti středních škol, kteří mají zájem o stipendijní program Ministerstva obrany.</w:t>
      </w:r>
    </w:p>
    <w:p w14:paraId="252FCA29" w14:textId="77777777" w:rsidR="005864D0" w:rsidRPr="005864D0" w:rsidRDefault="0000000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hyperlink r:id="rId21" w:history="1">
        <w:r w:rsidR="005864D0" w:rsidRPr="005864D0">
          <w:rPr>
            <w:rStyle w:val="Hypertextovodkaz"/>
            <w:rFonts w:asciiTheme="majorHAnsi" w:eastAsia="Times New Roman" w:hAnsiTheme="majorHAnsi" w:cstheme="majorHAnsi"/>
            <w:color w:val="666666"/>
            <w:sz w:val="24"/>
            <w:szCs w:val="24"/>
            <w:bdr w:val="none" w:sz="0" w:space="0" w:color="auto" w:frame="1"/>
            <w:lang w:eastAsia="cs-CZ"/>
          </w:rPr>
          <w:t>Virtuální náborové středisko</w:t>
        </w:r>
      </w:hyperlink>
      <w:r w:rsidR="005864D0" w:rsidRPr="005864D0">
        <w:rPr>
          <w:rFonts w:asciiTheme="majorHAnsi" w:eastAsia="Times New Roman" w:hAnsiTheme="majorHAnsi" w:cstheme="majorHAnsi"/>
          <w:color w:val="333333"/>
          <w:sz w:val="24"/>
          <w:szCs w:val="24"/>
          <w:lang w:eastAsia="cs-CZ"/>
        </w:rPr>
        <w:t> spustilo Ministerstvo obrany ve spolupráci s Armádou ČR a státním podnikem LOM PRAHA před půl rokem. Web </w:t>
      </w:r>
      <w:hyperlink r:id="rId22" w:history="1">
        <w:r w:rsidR="005864D0" w:rsidRPr="005864D0">
          <w:rPr>
            <w:rStyle w:val="Hypertextovodkaz"/>
            <w:rFonts w:asciiTheme="majorHAnsi" w:eastAsia="Times New Roman" w:hAnsiTheme="majorHAnsi" w:cstheme="majorHAnsi"/>
            <w:color w:val="666666"/>
            <w:sz w:val="24"/>
            <w:szCs w:val="24"/>
            <w:bdr w:val="none" w:sz="0" w:space="0" w:color="auto" w:frame="1"/>
            <w:lang w:eastAsia="cs-CZ"/>
          </w:rPr>
          <w:t>doarmady.cz</w:t>
        </w:r>
      </w:hyperlink>
      <w:r w:rsidR="005864D0" w:rsidRPr="005864D0">
        <w:rPr>
          <w:rFonts w:asciiTheme="majorHAnsi" w:eastAsia="Times New Roman" w:hAnsiTheme="majorHAnsi" w:cstheme="majorHAnsi"/>
          <w:color w:val="333333"/>
          <w:sz w:val="24"/>
          <w:szCs w:val="24"/>
          <w:lang w:eastAsia="cs-CZ"/>
        </w:rPr>
        <w:t> má především modernizovat náborový proces, platforma proto nabízí bezpečný způsob pro on-line komunikaci s armádou. K dnešnímu dni web navštívilo více než 290 tisíc unikátních uživatelů.</w:t>
      </w:r>
    </w:p>
    <w:p w14:paraId="356B3F8B" w14:textId="77777777" w:rsid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„Naším cílem bylo zatraktivnit a zpříjemnit proces pro potenciální uchazeče. Před spuštěním projektu se s armádou on-line komunikovat prakticky nedalo, byli jsme si vědomi, že tu podobný nástroj chybí. Díky virtuálnímu náborovému středisku nejenže odpadá řada starostí s papírovou administrativou, ale celá cesta z civilu do uniformy je podstatně rychlejší. Naší snahou je vytvořit z webu doarmady.cz komplexní informační centrum, kde uchazeči najdou všechny informace přehledně a na jednom místě. Věřím, že to se nám daří,“ vysvětluje podstatu projektu plukovnice Iva Bednářová z Agentury personalistiky Armády ČR.</w:t>
      </w:r>
    </w:p>
    <w:p w14:paraId="5A9EBA4E" w14:textId="77777777" w:rsid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p>
    <w:p w14:paraId="5B65A592" w14:textId="6630700F"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Pr>
          <w:noProof/>
        </w:rPr>
        <w:drawing>
          <wp:inline distT="0" distB="0" distL="0" distR="0" wp14:anchorId="095AADA5" wp14:editId="76C43CE6">
            <wp:extent cx="5760720" cy="3240405"/>
            <wp:effectExtent l="0" t="0" r="0" b="0"/>
            <wp:docPr id="6" name="obrázek 6" descr="Zájem o virtuální nábor roste. Profesionálním vojákem se chce stát o téměř 50 % víc lidí než dří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ájem o virtuální nábor roste. Profesionálním vojákem se chce stát o téměř 50 % víc lidí než dřív"/>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E717742"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b/>
          <w:bCs/>
          <w:color w:val="333333"/>
          <w:sz w:val="24"/>
          <w:szCs w:val="24"/>
          <w:bdr w:val="none" w:sz="0" w:space="0" w:color="auto" w:frame="1"/>
          <w:lang w:eastAsia="cs-CZ"/>
        </w:rPr>
        <w:t>Platová kalkulačka, volná místa i videa</w:t>
      </w:r>
    </w:p>
    <w:p w14:paraId="11F90EEC"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 xml:space="preserve">Zájemci na webu naleznou řadu užitečných funkcionalit, včetně platové kalkulačky, mapy jednotek s přehledem doplňovaných pozic, obsáhlé </w:t>
      </w:r>
      <w:proofErr w:type="spellStart"/>
      <w:r w:rsidRPr="005864D0">
        <w:rPr>
          <w:rFonts w:asciiTheme="majorHAnsi" w:eastAsia="Times New Roman" w:hAnsiTheme="majorHAnsi" w:cstheme="majorHAnsi"/>
          <w:color w:val="333333"/>
          <w:sz w:val="24"/>
          <w:szCs w:val="24"/>
          <w:lang w:eastAsia="cs-CZ"/>
        </w:rPr>
        <w:t>Armypedie</w:t>
      </w:r>
      <w:proofErr w:type="spellEnd"/>
      <w:r w:rsidRPr="005864D0">
        <w:rPr>
          <w:rFonts w:asciiTheme="majorHAnsi" w:eastAsia="Times New Roman" w:hAnsiTheme="majorHAnsi" w:cstheme="majorHAnsi"/>
          <w:color w:val="333333"/>
          <w:sz w:val="24"/>
          <w:szCs w:val="24"/>
          <w:lang w:eastAsia="cs-CZ"/>
        </w:rPr>
        <w:t xml:space="preserve">, nebo tematicky orientovaných </w:t>
      </w:r>
      <w:proofErr w:type="spellStart"/>
      <w:r w:rsidRPr="005864D0">
        <w:rPr>
          <w:rFonts w:asciiTheme="majorHAnsi" w:eastAsia="Times New Roman" w:hAnsiTheme="majorHAnsi" w:cstheme="majorHAnsi"/>
          <w:color w:val="333333"/>
          <w:sz w:val="24"/>
          <w:szCs w:val="24"/>
          <w:lang w:eastAsia="cs-CZ"/>
        </w:rPr>
        <w:t>podcastů</w:t>
      </w:r>
      <w:proofErr w:type="spellEnd"/>
      <w:r w:rsidRPr="005864D0">
        <w:rPr>
          <w:rFonts w:asciiTheme="majorHAnsi" w:eastAsia="Times New Roman" w:hAnsiTheme="majorHAnsi" w:cstheme="majorHAnsi"/>
          <w:color w:val="333333"/>
          <w:sz w:val="24"/>
          <w:szCs w:val="24"/>
          <w:lang w:eastAsia="cs-CZ"/>
        </w:rPr>
        <w:t xml:space="preserve"> a YouTube videí. Součástí webu je i aplikace Kariérní centrum, která je vstupní branou pro on-line registrace potenciálních uchazečů. Tato aplikace umožňuje jejich elektronické propojení s náboráři a zahájení procesu administrace žádosti, což se v minulosti neobešlo bez osobní návštěvy </w:t>
      </w:r>
      <w:proofErr w:type="spellStart"/>
      <w:r w:rsidRPr="005864D0">
        <w:rPr>
          <w:rFonts w:asciiTheme="majorHAnsi" w:eastAsia="Times New Roman" w:hAnsiTheme="majorHAnsi" w:cstheme="majorHAnsi"/>
          <w:color w:val="333333"/>
          <w:sz w:val="24"/>
          <w:szCs w:val="24"/>
          <w:lang w:eastAsia="cs-CZ"/>
        </w:rPr>
        <w:t>rekrutačního</w:t>
      </w:r>
      <w:proofErr w:type="spellEnd"/>
      <w:r w:rsidRPr="005864D0">
        <w:rPr>
          <w:rFonts w:asciiTheme="majorHAnsi" w:eastAsia="Times New Roman" w:hAnsiTheme="majorHAnsi" w:cstheme="majorHAnsi"/>
          <w:color w:val="333333"/>
          <w:sz w:val="24"/>
          <w:szCs w:val="24"/>
          <w:lang w:eastAsia="cs-CZ"/>
        </w:rPr>
        <w:t xml:space="preserve"> pracoviště.</w:t>
      </w:r>
    </w:p>
    <w:p w14:paraId="1ABE3599"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Lákadlem jsou i taktické on-line videohry, jejichž cílem je přiblížit realitu vojenského výcviku a praxe anebo speciální tréninkové plány, díky nimž si lze nejen zlepšit fyzičku, ale především se připravit na bezproblémové zvládnutí vstupních fyzických testů. Web </w:t>
      </w:r>
      <w:hyperlink r:id="rId24" w:history="1">
        <w:r w:rsidRPr="005864D0">
          <w:rPr>
            <w:rStyle w:val="Hypertextovodkaz"/>
            <w:rFonts w:asciiTheme="majorHAnsi" w:eastAsia="Times New Roman" w:hAnsiTheme="majorHAnsi" w:cstheme="majorHAnsi"/>
            <w:color w:val="666666"/>
            <w:sz w:val="24"/>
            <w:szCs w:val="24"/>
            <w:bdr w:val="none" w:sz="0" w:space="0" w:color="auto" w:frame="1"/>
            <w:lang w:eastAsia="cs-CZ"/>
          </w:rPr>
          <w:t>doarmady.cz</w:t>
        </w:r>
      </w:hyperlink>
      <w:r w:rsidRPr="005864D0">
        <w:rPr>
          <w:rFonts w:asciiTheme="majorHAnsi" w:eastAsia="Times New Roman" w:hAnsiTheme="majorHAnsi" w:cstheme="majorHAnsi"/>
          <w:color w:val="333333"/>
          <w:sz w:val="24"/>
          <w:szCs w:val="24"/>
          <w:lang w:eastAsia="cs-CZ"/>
        </w:rPr>
        <w:t> se díky všem těmto prvkům těší velké popularitě mezi uživateli. Návštěvnost v lednu 2024 dosahovala dokonce vyšších čísel než ihned po zářijovém spuštění.</w:t>
      </w:r>
    </w:p>
    <w:p w14:paraId="0E1AFB76"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b/>
          <w:bCs/>
          <w:color w:val="333333"/>
          <w:sz w:val="24"/>
          <w:szCs w:val="24"/>
          <w:bdr w:val="none" w:sz="0" w:space="0" w:color="auto" w:frame="1"/>
          <w:lang w:eastAsia="cs-CZ"/>
        </w:rPr>
        <w:t>Téměř 9 tisíc registrací, polovina vojáci z povolání</w:t>
      </w:r>
    </w:p>
    <w:p w14:paraId="3C2D9F48"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Klíčovým ukazatelem je ovšem počet elektronických registrací. Ten po spuštění virtuálního náborového střediska vzrostl ve všech náborem definovaných kategoriích. Celkem se doposud registrovalo 8 675 uchazečů, nepřekvapivě je nejvyšší zájem o službu vojáka z povolání (4 187 registrací) a zařazení do aktivní zálohy (1 588 registrací). Vysoké jsou i počty registrací zájemců o studium vojenské střední školy (962 registrací) a Univerzity obrany (977 registrací) a v doplňkových kategoriích, kterými jsou účast na dobrovolném vojenském cvičení (417 registrací) a režim dobrovolného předurčení (544 registrací).</w:t>
      </w:r>
    </w:p>
    <w:p w14:paraId="3D445696"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Pro srovnání, v období před spuštěním webu doarmady.cz, od 1. do 11. září loňského roku, se „postaru“ registrovalo pouze 141 uchazečů o služební poměr vojáka z povolání. Jen ve dnech 12. až 30. září 2023 k nim přibylo dalších 805. Průměr před spuštěním projektu se přitom pohyboval na čísle 481 registrovaných uchazečů za měsíc. Nyní se registruje skoro o 46 % uchazečů více – o služební poměr vojáka z povolání projeví zájem měsíčně v průměru 700 osob. Podle plukovnice Ivy Bednářové se tak také díky Virtuálnímu náborovému středisku resort přibližuje ke splnění krátkodobých i dlouhodobých náborových cílů.</w:t>
      </w:r>
    </w:p>
    <w:p w14:paraId="01BA92A3"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„Výsledky se logicky nedostaví ihned. Díky registraci pouze zjistíme, že konkrétní občan má o nějakou z náborových kategorií zájem. To je ovšem pouze začátek celého procesu. Následuje administrace žádosti, posouzení zdravotního stavu a fyzické zdatnosti, a až poté jsou úspěšní zájemci pozváni k osobnímu pohovoru. Dle výsledků jsou uchazeči zařazováni na služební místa podle kapacit nástupních termínů a možnosti vyvázat se ze současného zaměstnání. U většiny registrovaných tudíž ještě náborový proces probíhá,“ vysvětluje postup plukovnice Bednářová.</w:t>
      </w:r>
    </w:p>
    <w:p w14:paraId="6D981808"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b/>
          <w:bCs/>
          <w:color w:val="333333"/>
          <w:sz w:val="24"/>
          <w:szCs w:val="24"/>
          <w:bdr w:val="none" w:sz="0" w:space="0" w:color="auto" w:frame="1"/>
          <w:lang w:eastAsia="cs-CZ"/>
        </w:rPr>
        <w:t>Stipendijní program – finanční pomoc i jistota zaměstnání</w:t>
      </w:r>
    </w:p>
    <w:p w14:paraId="7EDEDA2C"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Relativní novinkou je možnost využít </w:t>
      </w:r>
      <w:hyperlink r:id="rId25" w:history="1">
        <w:r w:rsidRPr="005864D0">
          <w:rPr>
            <w:rStyle w:val="Hypertextovodkaz"/>
            <w:rFonts w:asciiTheme="majorHAnsi" w:eastAsia="Times New Roman" w:hAnsiTheme="majorHAnsi" w:cstheme="majorHAnsi"/>
            <w:color w:val="666666"/>
            <w:sz w:val="24"/>
            <w:szCs w:val="24"/>
            <w:bdr w:val="none" w:sz="0" w:space="0" w:color="auto" w:frame="1"/>
            <w:lang w:eastAsia="cs-CZ"/>
          </w:rPr>
          <w:t>Virtuální náborové středisko</w:t>
        </w:r>
      </w:hyperlink>
      <w:r w:rsidRPr="005864D0">
        <w:rPr>
          <w:rFonts w:asciiTheme="majorHAnsi" w:eastAsia="Times New Roman" w:hAnsiTheme="majorHAnsi" w:cstheme="majorHAnsi"/>
          <w:color w:val="333333"/>
          <w:sz w:val="24"/>
          <w:szCs w:val="24"/>
          <w:lang w:eastAsia="cs-CZ"/>
        </w:rPr>
        <w:t> k registraci do Ministerstvem obrany vyhlášeného stipendijního programu pro žáky civilních středních škol. Tento program vznikl už před dvěma roky a žákům vybraných oborů – aktuálně převážně technických – umožňuje vyplácet po dobu studia finanční příspěvek. Zatím se do něj přihlásilo 65 zájemců, kteří podle prospěchu budou pobírat 4 až 5 tisíc korun měsíčně. Po ukončení studia pak nastoupí do armády, kde podle smlouvy musí setrvat alespoň dvojnásobek doby, po kterou stipendium čerpali.</w:t>
      </w:r>
    </w:p>
    <w:p w14:paraId="4664D713"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Podle plukovnice Ivy Bednářové není armáda jediným zaměstnavatelem, který tento způsob volí – motivační stipendia s následným závazkem jsou naprosto běžná v řadě civilních firem. Všichni se přitom musí řídit doporučením Ministerstva školství, mládeže a tělovýchovy z roku 2015. Zde je uvedena mj. podmínka přítomnosti rodiče při podpisu smlouvy a zejména posouzení a schválení smlouvy ze strany opatrovnického soudu. Ten samozřejmě chrání zájmy dítěte, který nelze spatřovat jen v momentálním finančním prospěchu, ale smluvní vztah hodnotí komplexně v souvislostech a s ohledem na budoucí život dítěte.</w:t>
      </w:r>
    </w:p>
    <w:p w14:paraId="259BCEF1"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„Děti skutečně neverbujeme, jak zaznělo v některých komentářích veřejnosti. Že se k stipendijnímu programu přihlásí a následně vstoupí do armády, je svobodným rozhodnutím žáka a jeho rodiče – kdo nechce, jednoduše se o stipendium nepřihlásí,“ říká Bednářová.</w:t>
      </w:r>
    </w:p>
    <w:p w14:paraId="655EC1A0" w14:textId="77777777" w:rsidR="005864D0" w:rsidRPr="005864D0" w:rsidRDefault="005864D0" w:rsidP="005864D0">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864D0">
        <w:rPr>
          <w:rFonts w:asciiTheme="majorHAnsi" w:eastAsia="Times New Roman" w:hAnsiTheme="majorHAnsi" w:cstheme="majorHAnsi"/>
          <w:color w:val="333333"/>
          <w:sz w:val="24"/>
          <w:szCs w:val="24"/>
          <w:lang w:eastAsia="cs-CZ"/>
        </w:rPr>
        <w:t>Program, který funguje i v jiných armádách – včetně USA, je další cestou k doplnění volných míst v ozbrojených silách ČR. Armáda v tuto chvíli cílí na poslední ročníky středních škol a učilišť s technickým zaměřením. Konkrétní útvar, ke kterému student po maturitě či po vyučení nastoupí, je s žákem v nepřetržitém kontaktu, může mu dokonce umožnit povinnou školní praxi. „Mohu potvrdit, že přístup velitelů k těmto budoucím příslušníkům útvaru je maximálně vstřícný. Za každého nováčka jsou rádi, obzvlášť pak za ty, kteří si službu vlasti za své povolání zvolili už v tomto věku,“ dodává.</w:t>
      </w:r>
    </w:p>
    <w:p w14:paraId="7F36FB4D" w14:textId="77777777" w:rsidR="005864D0" w:rsidRDefault="005864D0" w:rsidP="005864D0">
      <w:pPr>
        <w:rPr>
          <w:color w:val="auto"/>
          <w:kern w:val="2"/>
          <w:lang w:eastAsia="en-US"/>
          <w14:ligatures w14:val="standardContextual"/>
        </w:rPr>
      </w:pPr>
    </w:p>
    <w:p w14:paraId="2B24787F" w14:textId="7E42ECC0" w:rsidR="00386B29" w:rsidRPr="004951DA" w:rsidRDefault="0094398F" w:rsidP="0094398F">
      <w:pPr>
        <w:tabs>
          <w:tab w:val="left" w:pos="276"/>
          <w:tab w:val="left" w:pos="2300"/>
          <w:tab w:val="left" w:pos="2420"/>
          <w:tab w:val="left" w:pos="2500"/>
          <w:tab w:val="left" w:pos="2720"/>
          <w:tab w:val="left" w:pos="2920"/>
          <w:tab w:val="center" w:pos="4536"/>
        </w:tabs>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ab/>
      </w:r>
      <w:r w:rsidR="00E11A54">
        <w:rPr>
          <w:noProof/>
        </w:rPr>
        <w:drawing>
          <wp:inline distT="0" distB="0" distL="0" distR="0" wp14:anchorId="68817C2E" wp14:editId="679DB1E1">
            <wp:extent cx="5871841" cy="3314700"/>
            <wp:effectExtent l="0" t="0" r="0" b="0"/>
            <wp:docPr id="1481406879" name="obrázek 3" descr="Náboru se daří. Armáda hlásí rekordní čísla | CZDEF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áboru se daří. Armáda hlásí rekordní čísla | CZDEFENCE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7329" cy="3357314"/>
                    </a:xfrm>
                    <a:prstGeom prst="rect">
                      <a:avLst/>
                    </a:prstGeom>
                    <a:noFill/>
                    <a:ln>
                      <a:noFill/>
                    </a:ln>
                  </pic:spPr>
                </pic:pic>
              </a:graphicData>
            </a:graphic>
          </wp:inline>
        </w:drawing>
      </w:r>
      <w:r>
        <w:rPr>
          <w:rFonts w:asciiTheme="majorHAnsi" w:hAnsiTheme="majorHAnsi" w:cstheme="majorHAnsi"/>
          <w:b/>
          <w:color w:val="000000" w:themeColor="text1"/>
          <w:sz w:val="24"/>
          <w:szCs w:val="24"/>
        </w:rPr>
        <w:tab/>
      </w:r>
      <w:r>
        <w:rPr>
          <w:rFonts w:asciiTheme="majorHAnsi" w:hAnsiTheme="majorHAnsi" w:cstheme="majorHAnsi"/>
          <w:b/>
          <w:color w:val="000000" w:themeColor="text1"/>
          <w:sz w:val="24"/>
          <w:szCs w:val="24"/>
        </w:rPr>
        <w:tab/>
      </w:r>
      <w:r>
        <w:rPr>
          <w:rFonts w:asciiTheme="majorHAnsi" w:hAnsiTheme="majorHAnsi" w:cstheme="majorHAnsi"/>
          <w:b/>
          <w:color w:val="000000" w:themeColor="text1"/>
          <w:sz w:val="24"/>
          <w:szCs w:val="24"/>
        </w:rPr>
        <w:tab/>
      </w:r>
      <w:r>
        <w:rPr>
          <w:rFonts w:asciiTheme="majorHAnsi" w:hAnsiTheme="majorHAnsi" w:cstheme="majorHAnsi"/>
          <w:b/>
          <w:color w:val="000000" w:themeColor="text1"/>
          <w:sz w:val="24"/>
          <w:szCs w:val="24"/>
        </w:rPr>
        <w:tab/>
      </w:r>
    </w:p>
    <w:p w14:paraId="6F9A44B6" w14:textId="136F1FFF" w:rsid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b/>
          <w:bCs/>
          <w:color w:val="666666"/>
          <w:sz w:val="24"/>
          <w:szCs w:val="24"/>
          <w:bdr w:val="none" w:sz="0" w:space="0" w:color="auto" w:frame="1"/>
          <w:lang w:eastAsia="cs-CZ"/>
        </w:rPr>
      </w:pPr>
      <w:r>
        <w:rPr>
          <w:noProof/>
        </w:rPr>
        <w:drawing>
          <wp:inline distT="0" distB="0" distL="0" distR="0" wp14:anchorId="292B46BD" wp14:editId="7C4596F9">
            <wp:extent cx="5760720" cy="3843655"/>
            <wp:effectExtent l="0" t="0" r="0" b="4445"/>
            <wp:docPr id="63089128" name="Obrázek 1" descr="Ředitel Vojenského historického ústavu Praha, brig. gen. Aleš Knížek, hovoří při zahájení 56. sezony Leteckého muzea Kbe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Ředitel Vojenského historického ústavu Praha, brig. gen. Aleš Knížek, hovoří při zahájení 56. sezony Leteckého muzea Kbely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843655"/>
                    </a:xfrm>
                    <a:prstGeom prst="rect">
                      <a:avLst/>
                    </a:prstGeom>
                    <a:noFill/>
                    <a:ln>
                      <a:noFill/>
                    </a:ln>
                  </pic:spPr>
                </pic:pic>
              </a:graphicData>
            </a:graphic>
          </wp:inline>
        </w:drawing>
      </w:r>
    </w:p>
    <w:p w14:paraId="2EFFA0C0" w14:textId="60C40FFA" w:rsidR="00566712" w:rsidRDefault="00566712" w:rsidP="00566712">
      <w:pPr>
        <w:pStyle w:val="Nadpis4"/>
        <w:textAlignment w:val="baseline"/>
        <w:rPr>
          <w:rFonts w:eastAsia="Times New Roman" w:cstheme="majorHAnsi"/>
          <w:b w:val="0"/>
          <w:bCs/>
          <w:color w:val="666666"/>
          <w:sz w:val="24"/>
          <w:szCs w:val="24"/>
          <w:bdr w:val="none" w:sz="0" w:space="0" w:color="auto" w:frame="1"/>
          <w:lang w:eastAsia="cs-CZ"/>
        </w:rPr>
      </w:pPr>
      <w:r w:rsidRPr="00566712">
        <w:rPr>
          <w:rFonts w:eastAsia="Times New Roman" w:cstheme="majorHAnsi"/>
          <w:b w:val="0"/>
          <w:bCs/>
          <w:i w:val="0"/>
          <w:iCs w:val="0"/>
          <w:color w:val="FFFFFF"/>
          <w:spacing w:val="12"/>
          <w:kern w:val="36"/>
          <w:sz w:val="24"/>
          <w:szCs w:val="24"/>
          <w:lang w:eastAsia="cs-CZ"/>
        </w:rPr>
        <w:t>5</w:t>
      </w:r>
      <w:r w:rsidRPr="00566712">
        <w:rPr>
          <w:rFonts w:cstheme="majorHAnsi"/>
          <w:b w:val="0"/>
          <w:bCs/>
          <w:i w:val="0"/>
          <w:iCs w:val="0"/>
          <w:color w:val="333333"/>
          <w:sz w:val="24"/>
          <w:szCs w:val="24"/>
        </w:rPr>
        <w:t xml:space="preserve">Ředitel Vojenského historického ústavu Praha, brig. gen. </w:t>
      </w:r>
      <w:r w:rsidR="008E609F">
        <w:rPr>
          <w:rFonts w:cstheme="majorHAnsi"/>
          <w:b w:val="0"/>
          <w:bCs/>
          <w:i w:val="0"/>
          <w:iCs w:val="0"/>
          <w:color w:val="333333"/>
          <w:sz w:val="24"/>
          <w:szCs w:val="24"/>
        </w:rPr>
        <w:t xml:space="preserve">Mgr. </w:t>
      </w:r>
      <w:r w:rsidRPr="00566712">
        <w:rPr>
          <w:rFonts w:cstheme="majorHAnsi"/>
          <w:b w:val="0"/>
          <w:bCs/>
          <w:i w:val="0"/>
          <w:iCs w:val="0"/>
          <w:color w:val="333333"/>
          <w:sz w:val="24"/>
          <w:szCs w:val="24"/>
        </w:rPr>
        <w:t>Aleš Knížek, hovoří při zahájení 56. sezony Leteckého muzea Kbely</w:t>
      </w:r>
      <w:r>
        <w:rPr>
          <w:rFonts w:cstheme="majorHAnsi"/>
          <w:bCs/>
          <w:color w:val="666666"/>
          <w:bdr w:val="none" w:sz="0" w:space="0" w:color="auto" w:frame="1"/>
        </w:rPr>
        <w:t xml:space="preserve">                                                                                                </w:t>
      </w:r>
      <w:r>
        <w:rPr>
          <w:rFonts w:cstheme="majorHAnsi"/>
          <w:b w:val="0"/>
          <w:bCs/>
          <w:i w:val="0"/>
          <w:iCs w:val="0"/>
          <w:color w:val="666666"/>
          <w:sz w:val="24"/>
          <w:szCs w:val="24"/>
          <w:bdr w:val="none" w:sz="0" w:space="0" w:color="auto" w:frame="1"/>
        </w:rPr>
        <w:t>Foto</w:t>
      </w:r>
      <w:r w:rsidRPr="00566712">
        <w:rPr>
          <w:rFonts w:cstheme="majorHAnsi"/>
          <w:b w:val="0"/>
          <w:bCs/>
          <w:i w:val="0"/>
          <w:iCs w:val="0"/>
          <w:color w:val="666666"/>
          <w:sz w:val="24"/>
          <w:szCs w:val="24"/>
          <w:bdr w:val="none" w:sz="0" w:space="0" w:color="auto" w:frame="1"/>
        </w:rPr>
        <w:t>: Jan Kouba</w:t>
      </w:r>
      <w:r>
        <w:rPr>
          <w:rFonts w:ascii="Roboto Condensed" w:hAnsi="Roboto Condensed"/>
          <w:b w:val="0"/>
          <w:color w:val="FFFFFF"/>
          <w:spacing w:val="12"/>
        </w:rPr>
        <w:t xml:space="preserve"> muzeum</w:t>
      </w:r>
    </w:p>
    <w:p w14:paraId="4CC74356" w14:textId="1AD5DDDA" w:rsid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b/>
          <w:bCs/>
          <w:color w:val="666666"/>
          <w:sz w:val="24"/>
          <w:szCs w:val="24"/>
          <w:bdr w:val="none" w:sz="0" w:space="0" w:color="auto" w:frame="1"/>
          <w:lang w:eastAsia="cs-CZ"/>
        </w:rPr>
      </w:pPr>
      <w:r w:rsidRPr="00566712">
        <w:rPr>
          <w:rFonts w:asciiTheme="majorHAnsi" w:eastAsia="Times New Roman" w:hAnsiTheme="majorHAnsi" w:cstheme="majorHAnsi"/>
          <w:b/>
          <w:bCs/>
          <w:color w:val="FFFFFF" w:themeColor="background1"/>
          <w:sz w:val="32"/>
          <w:szCs w:val="32"/>
          <w:highlight w:val="darkBlue"/>
          <w:bdr w:val="none" w:sz="0" w:space="0" w:color="auto" w:frame="1"/>
          <w:lang w:eastAsia="cs-CZ"/>
        </w:rPr>
        <w:t>56. sezona Leteckého muzea Kbely</w:t>
      </w:r>
    </w:p>
    <w:p w14:paraId="5AC597E6" w14:textId="3A00D3B9"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666666"/>
          <w:sz w:val="24"/>
          <w:szCs w:val="24"/>
          <w:lang w:eastAsia="cs-CZ"/>
        </w:rPr>
      </w:pPr>
      <w:r w:rsidRPr="00566712">
        <w:rPr>
          <w:rFonts w:asciiTheme="majorHAnsi" w:eastAsia="Times New Roman" w:hAnsiTheme="majorHAnsi" w:cstheme="majorHAnsi"/>
          <w:b/>
          <w:bCs/>
          <w:color w:val="666666"/>
          <w:sz w:val="24"/>
          <w:szCs w:val="24"/>
          <w:bdr w:val="none" w:sz="0" w:space="0" w:color="auto" w:frame="1"/>
          <w:lang w:eastAsia="cs-CZ"/>
        </w:rPr>
        <w:t>Autor:</w:t>
      </w:r>
      <w:r w:rsidRPr="00566712">
        <w:rPr>
          <w:rFonts w:asciiTheme="majorHAnsi" w:eastAsia="Times New Roman" w:hAnsiTheme="majorHAnsi" w:cstheme="majorHAnsi"/>
          <w:color w:val="666666"/>
          <w:sz w:val="24"/>
          <w:szCs w:val="24"/>
          <w:lang w:eastAsia="cs-CZ"/>
        </w:rPr>
        <w:t> Jiří Reichl, VHÚ</w:t>
      </w:r>
    </w:p>
    <w:p w14:paraId="6961323C" w14:textId="77777777"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b/>
          <w:bCs/>
          <w:color w:val="333333"/>
          <w:sz w:val="24"/>
          <w:szCs w:val="24"/>
          <w:lang w:eastAsia="cs-CZ"/>
        </w:rPr>
      </w:pPr>
      <w:r w:rsidRPr="00566712">
        <w:rPr>
          <w:rFonts w:asciiTheme="majorHAnsi" w:eastAsia="Times New Roman" w:hAnsiTheme="majorHAnsi" w:cstheme="majorHAnsi"/>
          <w:b/>
          <w:bCs/>
          <w:color w:val="333333"/>
          <w:sz w:val="24"/>
          <w:szCs w:val="24"/>
          <w:lang w:eastAsia="cs-CZ"/>
        </w:rPr>
        <w:t>Zástupy návštěvníků přilákalo zahájení 56. sezony v Leteckém muzeu Kbely. Několik desítek jich čekalo na odemknutí vstupní brány již před 10. hodinou dopoledne. Ti, kteří přišli mezi prvními, byli svědky průletu vrtulníku z 24. základny dopravního letectva.</w:t>
      </w:r>
    </w:p>
    <w:p w14:paraId="50D12646" w14:textId="77777777"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66712">
        <w:rPr>
          <w:rFonts w:asciiTheme="majorHAnsi" w:eastAsia="Times New Roman" w:hAnsiTheme="majorHAnsi" w:cstheme="majorHAnsi"/>
          <w:color w:val="333333"/>
          <w:sz w:val="24"/>
          <w:szCs w:val="24"/>
          <w:lang w:eastAsia="cs-CZ"/>
        </w:rPr>
        <w:t xml:space="preserve">„Na letošní sezonu jsme si připravili řadu novinek. Jedna stojí přímo za mnou: Je to zrekonstruovaný letoun </w:t>
      </w:r>
      <w:proofErr w:type="spellStart"/>
      <w:r w:rsidRPr="00566712">
        <w:rPr>
          <w:rFonts w:asciiTheme="majorHAnsi" w:eastAsia="Times New Roman" w:hAnsiTheme="majorHAnsi" w:cstheme="majorHAnsi"/>
          <w:color w:val="333333"/>
          <w:sz w:val="24"/>
          <w:szCs w:val="24"/>
          <w:lang w:eastAsia="cs-CZ"/>
        </w:rPr>
        <w:t>Northrop</w:t>
      </w:r>
      <w:proofErr w:type="spellEnd"/>
      <w:r w:rsidRPr="00566712">
        <w:rPr>
          <w:rFonts w:asciiTheme="majorHAnsi" w:eastAsia="Times New Roman" w:hAnsiTheme="majorHAnsi" w:cstheme="majorHAnsi"/>
          <w:color w:val="333333"/>
          <w:sz w:val="24"/>
          <w:szCs w:val="24"/>
          <w:lang w:eastAsia="cs-CZ"/>
        </w:rPr>
        <w:t xml:space="preserve"> F-5E </w:t>
      </w:r>
      <w:proofErr w:type="spellStart"/>
      <w:r w:rsidRPr="00566712">
        <w:rPr>
          <w:rFonts w:asciiTheme="majorHAnsi" w:eastAsia="Times New Roman" w:hAnsiTheme="majorHAnsi" w:cstheme="majorHAnsi"/>
          <w:color w:val="333333"/>
          <w:sz w:val="24"/>
          <w:szCs w:val="24"/>
          <w:lang w:eastAsia="cs-CZ"/>
        </w:rPr>
        <w:t>Tiger</w:t>
      </w:r>
      <w:proofErr w:type="spellEnd"/>
      <w:r w:rsidRPr="00566712">
        <w:rPr>
          <w:rFonts w:asciiTheme="majorHAnsi" w:eastAsia="Times New Roman" w:hAnsiTheme="majorHAnsi" w:cstheme="majorHAnsi"/>
          <w:color w:val="333333"/>
          <w:sz w:val="24"/>
          <w:szCs w:val="24"/>
          <w:lang w:eastAsia="cs-CZ"/>
        </w:rPr>
        <w:t xml:space="preserve"> II, jehož oprava byla dokončena v závěru loňského roku. Dalším je vrtulník Mi 24/35 se zbarvením tygří letky,“ řekl na úvod slavnostního dne ředitel Vojenského historického ústavu Praha, brigádní generál Aleš Knížek.</w:t>
      </w:r>
    </w:p>
    <w:p w14:paraId="02B63CA7" w14:textId="77777777"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66712">
        <w:rPr>
          <w:rFonts w:asciiTheme="majorHAnsi" w:eastAsia="Times New Roman" w:hAnsiTheme="majorHAnsi" w:cstheme="majorHAnsi"/>
          <w:color w:val="333333"/>
          <w:sz w:val="24"/>
          <w:szCs w:val="24"/>
          <w:lang w:eastAsia="cs-CZ"/>
        </w:rPr>
        <w:t>Velitel Vzdušných sil Armády ČR generálmajor Petr Čepelka ve své řeči poděkoval řadě vojáků, kteří působili v Afghánistánu. „Bez pozemního personálu a řady dalších pozic by nebylo možné naši práci pilotů vykonávat. Řadu z nich vidím zde a chtěl bych jim ještě jednou poděkovat za jejich práci. Jsem rád, že se pracovníci Vojenského historického ústavu rozhodli připravit výstavu mapující naši misi v Afghánistánu a jsem přesvědčen, že řadě návštěvníků doplní obrázek činnosti naší armády v zahraničí, která je představiteli spojeneckých armád vysoce oceňována,“ řekl Petr Čepelka.</w:t>
      </w:r>
    </w:p>
    <w:p w14:paraId="24417164" w14:textId="77777777"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66712">
        <w:rPr>
          <w:rFonts w:asciiTheme="majorHAnsi" w:eastAsia="Times New Roman" w:hAnsiTheme="majorHAnsi" w:cstheme="majorHAnsi"/>
          <w:color w:val="333333"/>
          <w:sz w:val="24"/>
          <w:szCs w:val="24"/>
          <w:lang w:eastAsia="cs-CZ"/>
        </w:rPr>
        <w:t xml:space="preserve">Po státní hymně pak spolu s brigádním generálem Miroslavem </w:t>
      </w:r>
      <w:proofErr w:type="spellStart"/>
      <w:r w:rsidRPr="00566712">
        <w:rPr>
          <w:rFonts w:asciiTheme="majorHAnsi" w:eastAsia="Times New Roman" w:hAnsiTheme="majorHAnsi" w:cstheme="majorHAnsi"/>
          <w:color w:val="333333"/>
          <w:sz w:val="24"/>
          <w:szCs w:val="24"/>
          <w:lang w:eastAsia="cs-CZ"/>
        </w:rPr>
        <w:t>Feixem</w:t>
      </w:r>
      <w:proofErr w:type="spellEnd"/>
      <w:r w:rsidRPr="00566712">
        <w:rPr>
          <w:rFonts w:asciiTheme="majorHAnsi" w:eastAsia="Times New Roman" w:hAnsiTheme="majorHAnsi" w:cstheme="majorHAnsi"/>
          <w:color w:val="333333"/>
          <w:sz w:val="24"/>
          <w:szCs w:val="24"/>
          <w:lang w:eastAsia="cs-CZ"/>
        </w:rPr>
        <w:t xml:space="preserve">, ředitelem sekce plánování schopností MO, autorem výstavy Miroslavem Kholem a hosty z nebraské národní gardy generálmajorem Craigem </w:t>
      </w:r>
      <w:proofErr w:type="spellStart"/>
      <w:r w:rsidRPr="00566712">
        <w:rPr>
          <w:rFonts w:asciiTheme="majorHAnsi" w:eastAsia="Times New Roman" w:hAnsiTheme="majorHAnsi" w:cstheme="majorHAnsi"/>
          <w:color w:val="333333"/>
          <w:sz w:val="24"/>
          <w:szCs w:val="24"/>
          <w:lang w:eastAsia="cs-CZ"/>
        </w:rPr>
        <w:t>Strongem</w:t>
      </w:r>
      <w:proofErr w:type="spellEnd"/>
      <w:r w:rsidRPr="00566712">
        <w:rPr>
          <w:rFonts w:asciiTheme="majorHAnsi" w:eastAsia="Times New Roman" w:hAnsiTheme="majorHAnsi" w:cstheme="majorHAnsi"/>
          <w:color w:val="333333"/>
          <w:sz w:val="24"/>
          <w:szCs w:val="24"/>
          <w:lang w:eastAsia="cs-CZ"/>
        </w:rPr>
        <w:t xml:space="preserve"> a brigádním generálem Robertem </w:t>
      </w:r>
      <w:proofErr w:type="spellStart"/>
      <w:r w:rsidRPr="00566712">
        <w:rPr>
          <w:rFonts w:asciiTheme="majorHAnsi" w:eastAsia="Times New Roman" w:hAnsiTheme="majorHAnsi" w:cstheme="majorHAnsi"/>
          <w:color w:val="333333"/>
          <w:sz w:val="24"/>
          <w:szCs w:val="24"/>
          <w:lang w:eastAsia="cs-CZ"/>
        </w:rPr>
        <w:t>Hargensem</w:t>
      </w:r>
      <w:proofErr w:type="spellEnd"/>
      <w:r w:rsidRPr="00566712">
        <w:rPr>
          <w:rFonts w:asciiTheme="majorHAnsi" w:eastAsia="Times New Roman" w:hAnsiTheme="majorHAnsi" w:cstheme="majorHAnsi"/>
          <w:color w:val="333333"/>
          <w:sz w:val="24"/>
          <w:szCs w:val="24"/>
          <w:lang w:eastAsia="cs-CZ"/>
        </w:rPr>
        <w:t xml:space="preserve"> zahájili výstavu “Rotory nad Afghánistánem“, která ukazuje působení příslušníků Vzdušných sil AČR v nelehkých podmínkách vojenských misí ISAF a </w:t>
      </w:r>
      <w:proofErr w:type="spellStart"/>
      <w:r w:rsidRPr="00566712">
        <w:rPr>
          <w:rFonts w:asciiTheme="majorHAnsi" w:eastAsia="Times New Roman" w:hAnsiTheme="majorHAnsi" w:cstheme="majorHAnsi"/>
          <w:color w:val="333333"/>
          <w:sz w:val="24"/>
          <w:szCs w:val="24"/>
          <w:lang w:eastAsia="cs-CZ"/>
        </w:rPr>
        <w:t>Resolute</w:t>
      </w:r>
      <w:proofErr w:type="spellEnd"/>
      <w:r w:rsidRPr="00566712">
        <w:rPr>
          <w:rFonts w:asciiTheme="majorHAnsi" w:eastAsia="Times New Roman" w:hAnsiTheme="majorHAnsi" w:cstheme="majorHAnsi"/>
          <w:color w:val="333333"/>
          <w:sz w:val="24"/>
          <w:szCs w:val="24"/>
          <w:lang w:eastAsia="cs-CZ"/>
        </w:rPr>
        <w:t xml:space="preserve"> Support. Vystaveny jsou zejména předměty z podsbírky Varia-Mise, které byly dosud skryty očím návštěvníků v depozitářích. Většinu z nich předali do sbírek VHÚ sami účastníci zahraničních operací.</w:t>
      </w:r>
    </w:p>
    <w:p w14:paraId="7DA7CEEF" w14:textId="77777777"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66712">
        <w:rPr>
          <w:rFonts w:asciiTheme="majorHAnsi" w:eastAsia="Times New Roman" w:hAnsiTheme="majorHAnsi" w:cstheme="majorHAnsi"/>
          <w:color w:val="333333"/>
          <w:sz w:val="24"/>
          <w:szCs w:val="24"/>
          <w:lang w:eastAsia="cs-CZ"/>
        </w:rPr>
        <w:t>Hlavním tahákem byl nový přírůstek do sbírek Vojenského historického ústavu – vrtulník Mi-35, který do loňského roku létal ve výzbroji Vzdušných sil AČR. Po slavnostním vyřazení ze služby v armádě nyní díky dobré spolupráci Vojenského historického ústavu Praha s Armádou ČR a Ministerstvem obrany ČR rozšířil sbírkové fondy Leteckého muzea Kbely.</w:t>
      </w:r>
    </w:p>
    <w:p w14:paraId="29BAB437" w14:textId="77777777" w:rsidR="00566712" w:rsidRP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66712">
        <w:rPr>
          <w:rFonts w:asciiTheme="majorHAnsi" w:eastAsia="Times New Roman" w:hAnsiTheme="majorHAnsi" w:cstheme="majorHAnsi"/>
          <w:color w:val="333333"/>
          <w:sz w:val="24"/>
          <w:szCs w:val="24"/>
          <w:lang w:eastAsia="cs-CZ"/>
        </w:rPr>
        <w:t xml:space="preserve">Návštěvníci obdivovali stroj výrobního čísla 3369 ve speciálním </w:t>
      </w:r>
      <w:proofErr w:type="spellStart"/>
      <w:r w:rsidRPr="00566712">
        <w:rPr>
          <w:rFonts w:asciiTheme="majorHAnsi" w:eastAsia="Times New Roman" w:hAnsiTheme="majorHAnsi" w:cstheme="majorHAnsi"/>
          <w:color w:val="333333"/>
          <w:sz w:val="24"/>
          <w:szCs w:val="24"/>
          <w:lang w:eastAsia="cs-CZ"/>
        </w:rPr>
        <w:t>markingu</w:t>
      </w:r>
      <w:proofErr w:type="spellEnd"/>
      <w:r w:rsidRPr="00566712">
        <w:rPr>
          <w:rFonts w:asciiTheme="majorHAnsi" w:eastAsia="Times New Roman" w:hAnsiTheme="majorHAnsi" w:cstheme="majorHAnsi"/>
          <w:color w:val="333333"/>
          <w:sz w:val="24"/>
          <w:szCs w:val="24"/>
          <w:lang w:eastAsia="cs-CZ"/>
        </w:rPr>
        <w:t xml:space="preserve"> připomínajícím 80. výročí vzniku 311. československé bombardovací peruti RAF. Na obou stranách trupu je kromě legendárních letounů vyobrazena hlava tygra, který symbolizuje příslušnost vrtulníkové letky k asociaci elitních „tygřích letek“ NATO. Mnoho dětí i dospělých si nenechalo ujít příležitost usednout na místa pilotů tohoto stroje a prohlédnout si detaily pilotní kabiny. Generál Petr Čepelka řekl, že s těmito stroji se pojí podstatná část jeho vojenské kariéry. „Trénovali jsme na nich v České republice a na stejných strojích jsme pak létali v Afghánistánu,“ vysvětlil při jednom z rozhovorů pro média.</w:t>
      </w:r>
    </w:p>
    <w:p w14:paraId="4F6C58BE" w14:textId="77777777" w:rsidR="00566712" w:rsidRDefault="00566712" w:rsidP="00566712">
      <w:pPr>
        <w:shd w:val="clear" w:color="auto" w:fill="FFFFFF"/>
        <w:spacing w:before="100" w:beforeAutospacing="1" w:after="100" w:afterAutospacing="1" w:line="240" w:lineRule="auto"/>
        <w:textAlignment w:val="baseline"/>
        <w:rPr>
          <w:rFonts w:asciiTheme="majorHAnsi" w:eastAsia="Times New Roman" w:hAnsiTheme="majorHAnsi" w:cstheme="majorHAnsi"/>
          <w:color w:val="333333"/>
          <w:sz w:val="24"/>
          <w:szCs w:val="24"/>
          <w:lang w:eastAsia="cs-CZ"/>
        </w:rPr>
      </w:pPr>
      <w:r w:rsidRPr="00566712">
        <w:rPr>
          <w:rFonts w:asciiTheme="majorHAnsi" w:eastAsia="Times New Roman" w:hAnsiTheme="majorHAnsi" w:cstheme="majorHAnsi"/>
          <w:color w:val="333333"/>
          <w:sz w:val="24"/>
          <w:szCs w:val="24"/>
          <w:lang w:eastAsia="cs-CZ"/>
        </w:rPr>
        <w:t xml:space="preserve">Dalším unikátem připraveným pro návštěvníky bylo vystavení letounů MiG-21UM 9332, MiG-21MFN 4405 a </w:t>
      </w:r>
      <w:proofErr w:type="spellStart"/>
      <w:r w:rsidRPr="00566712">
        <w:rPr>
          <w:rFonts w:asciiTheme="majorHAnsi" w:eastAsia="Times New Roman" w:hAnsiTheme="majorHAnsi" w:cstheme="majorHAnsi"/>
          <w:color w:val="333333"/>
          <w:sz w:val="24"/>
          <w:szCs w:val="24"/>
          <w:lang w:eastAsia="cs-CZ"/>
        </w:rPr>
        <w:t>Fouga</w:t>
      </w:r>
      <w:proofErr w:type="spellEnd"/>
      <w:r w:rsidRPr="00566712">
        <w:rPr>
          <w:rFonts w:asciiTheme="majorHAnsi" w:eastAsia="Times New Roman" w:hAnsiTheme="majorHAnsi" w:cstheme="majorHAnsi"/>
          <w:color w:val="333333"/>
          <w:sz w:val="24"/>
          <w:szCs w:val="24"/>
          <w:lang w:eastAsia="cs-CZ"/>
        </w:rPr>
        <w:t xml:space="preserve"> CM-170 Magister na venkovní stojánce, které jsou jinak v depozitářích muzea.</w:t>
      </w:r>
    </w:p>
    <w:p w14:paraId="2AD28477" w14:textId="0C2C94F5" w:rsidR="00566712" w:rsidRDefault="008E609F" w:rsidP="00566712">
      <w:pPr>
        <w:rPr>
          <w:color w:val="auto"/>
          <w:kern w:val="2"/>
          <w:lang w:eastAsia="en-US"/>
          <w14:ligatures w14:val="standardContextual"/>
        </w:rPr>
      </w:pPr>
      <w:r>
        <w:rPr>
          <w:noProof/>
        </w:rPr>
        <w:drawing>
          <wp:inline distT="0" distB="0" distL="0" distR="0" wp14:anchorId="20607C4B" wp14:editId="5CB14E41">
            <wp:extent cx="6301740" cy="3246120"/>
            <wp:effectExtent l="0" t="0" r="3810" b="0"/>
            <wp:docPr id="140696514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7722" cy="3280108"/>
                    </a:xfrm>
                    <a:prstGeom prst="rect">
                      <a:avLst/>
                    </a:prstGeom>
                    <a:noFill/>
                    <a:ln>
                      <a:noFill/>
                    </a:ln>
                  </pic:spPr>
                </pic:pic>
              </a:graphicData>
            </a:graphic>
          </wp:inline>
        </w:drawing>
      </w:r>
    </w:p>
    <w:p w14:paraId="01314DFE" w14:textId="51680F8B" w:rsidR="00386B29" w:rsidRPr="008E609F" w:rsidRDefault="008E609F" w:rsidP="008E609F">
      <w:pPr>
        <w:pStyle w:val="Normlnweb"/>
      </w:pPr>
      <w:r>
        <w:rPr>
          <w:noProof/>
        </w:rPr>
        <w:drawing>
          <wp:inline distT="0" distB="0" distL="0" distR="0" wp14:anchorId="17B5CB66" wp14:editId="3B358214">
            <wp:extent cx="6567805" cy="9029700"/>
            <wp:effectExtent l="0" t="0" r="4445" b="0"/>
            <wp:docPr id="1838110105"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00000" cy="9073963"/>
                    </a:xfrm>
                    <a:prstGeom prst="rect">
                      <a:avLst/>
                    </a:prstGeom>
                    <a:noFill/>
                    <a:ln>
                      <a:noFill/>
                    </a:ln>
                  </pic:spPr>
                </pic:pic>
              </a:graphicData>
            </a:graphic>
          </wp:inline>
        </w:drawing>
      </w:r>
      <w:r w:rsidR="00DC5934" w:rsidRPr="00DC5934">
        <w:rPr>
          <w:rFonts w:asciiTheme="majorHAnsi" w:hAnsiTheme="majorHAnsi" w:cstheme="majorHAnsi"/>
          <w:b/>
          <w:color w:val="FFFFFF" w:themeColor="background1"/>
          <w:sz w:val="32"/>
          <w:szCs w:val="32"/>
          <w:highlight w:val="darkBlue"/>
        </w:rPr>
        <w:t>PIETNÍ AKTY</w:t>
      </w:r>
      <w:r w:rsidRPr="00DC5934">
        <w:rPr>
          <w:rFonts w:asciiTheme="majorHAnsi" w:hAnsiTheme="majorHAnsi" w:cstheme="majorHAnsi"/>
          <w:b/>
          <w:color w:val="FFFFFF" w:themeColor="background1"/>
        </w:rPr>
        <w:tab/>
      </w:r>
      <w:r>
        <w:rPr>
          <w:rFonts w:asciiTheme="majorHAnsi" w:hAnsiTheme="majorHAnsi" w:cstheme="majorHAnsi"/>
          <w:b/>
          <w:color w:val="000000" w:themeColor="text1"/>
        </w:rPr>
        <w:tab/>
      </w:r>
      <w:r>
        <w:rPr>
          <w:rFonts w:asciiTheme="majorHAnsi" w:hAnsiTheme="majorHAnsi" w:cstheme="majorHAnsi"/>
          <w:b/>
          <w:color w:val="000000" w:themeColor="text1"/>
        </w:rPr>
        <w:tab/>
      </w:r>
      <w:r>
        <w:rPr>
          <w:rFonts w:asciiTheme="majorHAnsi" w:hAnsiTheme="majorHAnsi" w:cstheme="majorHAnsi"/>
          <w:b/>
          <w:color w:val="000000" w:themeColor="text1"/>
        </w:rPr>
        <w:tab/>
      </w:r>
      <w:r>
        <w:rPr>
          <w:rFonts w:asciiTheme="majorHAnsi" w:hAnsiTheme="majorHAnsi" w:cstheme="majorHAnsi"/>
          <w:b/>
          <w:color w:val="000000" w:themeColor="text1"/>
        </w:rPr>
        <w:tab/>
      </w:r>
      <w:r>
        <w:rPr>
          <w:rFonts w:asciiTheme="majorHAnsi" w:hAnsiTheme="majorHAnsi" w:cstheme="majorHAnsi"/>
          <w:b/>
          <w:color w:val="000000" w:themeColor="text1"/>
        </w:rPr>
        <w:tab/>
      </w:r>
    </w:p>
    <w:p w14:paraId="16CC66EB" w14:textId="20CF614E" w:rsidR="00F94C08" w:rsidRDefault="00460B77" w:rsidP="00DC5934">
      <w:pPr>
        <w:tabs>
          <w:tab w:val="left" w:pos="204"/>
          <w:tab w:val="left" w:pos="2300"/>
          <w:tab w:val="left" w:pos="2420"/>
          <w:tab w:val="left" w:pos="2500"/>
          <w:tab w:val="left" w:pos="2720"/>
          <w:tab w:val="left" w:pos="2920"/>
          <w:tab w:val="center" w:pos="4536"/>
        </w:tabs>
        <w:rPr>
          <w:rFonts w:asciiTheme="majorHAnsi" w:hAnsiTheme="majorHAnsi" w:cstheme="majorHAnsi"/>
          <w:bCs/>
          <w:color w:val="000000" w:themeColor="text1"/>
          <w:sz w:val="24"/>
          <w:szCs w:val="24"/>
        </w:rPr>
      </w:pPr>
      <w:r>
        <w:rPr>
          <w:noProof/>
        </w:rPr>
        <w:drawing>
          <wp:anchor distT="0" distB="0" distL="114300" distR="114300" simplePos="0" relativeHeight="251662336" behindDoc="0" locked="0" layoutInCell="1" allowOverlap="1" wp14:anchorId="1B3417D6" wp14:editId="181FC441">
            <wp:simplePos x="0" y="0"/>
            <wp:positionH relativeFrom="column">
              <wp:posOffset>1325880</wp:posOffset>
            </wp:positionH>
            <wp:positionV relativeFrom="paragraph">
              <wp:posOffset>560070</wp:posOffset>
            </wp:positionV>
            <wp:extent cx="4884420" cy="2232660"/>
            <wp:effectExtent l="0" t="0" r="0" b="0"/>
            <wp:wrapThrough wrapText="bothSides">
              <wp:wrapPolygon edited="0">
                <wp:start x="0" y="0"/>
                <wp:lineTo x="0" y="21379"/>
                <wp:lineTo x="21482" y="21379"/>
                <wp:lineTo x="21482" y="0"/>
                <wp:lineTo x="0" y="0"/>
              </wp:wrapPolygon>
            </wp:wrapThrough>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84420"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DC5934" w:rsidRPr="00DC5934">
        <w:rPr>
          <w:rFonts w:asciiTheme="majorHAnsi" w:hAnsiTheme="majorHAnsi" w:cstheme="majorHAnsi"/>
          <w:bCs/>
          <w:color w:val="000000" w:themeColor="text1"/>
          <w:sz w:val="24"/>
          <w:szCs w:val="24"/>
        </w:rPr>
        <w:tab/>
        <w:t>Jak</w:t>
      </w:r>
      <w:r w:rsidR="00DC5934">
        <w:rPr>
          <w:rFonts w:asciiTheme="majorHAnsi" w:hAnsiTheme="majorHAnsi" w:cstheme="majorHAnsi"/>
          <w:bCs/>
          <w:color w:val="000000" w:themeColor="text1"/>
          <w:sz w:val="24"/>
          <w:szCs w:val="24"/>
        </w:rPr>
        <w:t xml:space="preserve">o každoročně, zúčastnili se </w:t>
      </w:r>
      <w:r w:rsidR="00A6685A">
        <w:rPr>
          <w:rFonts w:asciiTheme="majorHAnsi" w:hAnsiTheme="majorHAnsi" w:cstheme="majorHAnsi"/>
          <w:bCs/>
          <w:color w:val="000000" w:themeColor="text1"/>
          <w:sz w:val="24"/>
          <w:szCs w:val="24"/>
        </w:rPr>
        <w:t xml:space="preserve">v rámci květnových oslav výročí ukončení 2. světové války a Dne vítězství </w:t>
      </w:r>
      <w:r w:rsidR="00DC5934">
        <w:rPr>
          <w:rFonts w:asciiTheme="majorHAnsi" w:hAnsiTheme="majorHAnsi" w:cstheme="majorHAnsi"/>
          <w:bCs/>
          <w:color w:val="000000" w:themeColor="text1"/>
          <w:sz w:val="24"/>
          <w:szCs w:val="24"/>
        </w:rPr>
        <w:t xml:space="preserve">členové Sdružení </w:t>
      </w:r>
      <w:proofErr w:type="spellStart"/>
      <w:r w:rsidR="00DC5934">
        <w:rPr>
          <w:rFonts w:asciiTheme="majorHAnsi" w:hAnsiTheme="majorHAnsi" w:cstheme="majorHAnsi"/>
          <w:bCs/>
          <w:color w:val="000000" w:themeColor="text1"/>
          <w:sz w:val="24"/>
          <w:szCs w:val="24"/>
        </w:rPr>
        <w:t>čs.zahraničních</w:t>
      </w:r>
      <w:proofErr w:type="spellEnd"/>
      <w:r w:rsidR="00DC5934">
        <w:rPr>
          <w:rFonts w:asciiTheme="majorHAnsi" w:hAnsiTheme="majorHAnsi" w:cstheme="majorHAnsi"/>
          <w:bCs/>
          <w:color w:val="000000" w:themeColor="text1"/>
          <w:sz w:val="24"/>
          <w:szCs w:val="24"/>
        </w:rPr>
        <w:t xml:space="preserve"> letců - východ pietních aktů u Památníku letců v Opavě a památníků bojů 1.čs. smíšené letecké divize</w:t>
      </w:r>
      <w:r w:rsidR="00203688">
        <w:rPr>
          <w:rFonts w:asciiTheme="majorHAnsi" w:hAnsiTheme="majorHAnsi" w:cstheme="majorHAnsi"/>
          <w:bCs/>
          <w:color w:val="000000" w:themeColor="text1"/>
          <w:sz w:val="24"/>
          <w:szCs w:val="24"/>
        </w:rPr>
        <w:t xml:space="preserve"> 1.čs.armádního sboru </w:t>
      </w:r>
      <w:r w:rsidR="00DC5934">
        <w:rPr>
          <w:rFonts w:asciiTheme="majorHAnsi" w:hAnsiTheme="majorHAnsi" w:cstheme="majorHAnsi"/>
          <w:bCs/>
          <w:color w:val="000000" w:themeColor="text1"/>
          <w:sz w:val="24"/>
          <w:szCs w:val="24"/>
        </w:rPr>
        <w:t>v </w:t>
      </w:r>
      <w:r w:rsidR="00203688">
        <w:rPr>
          <w:rFonts w:asciiTheme="majorHAnsi" w:hAnsiTheme="majorHAnsi" w:cstheme="majorHAnsi"/>
          <w:bCs/>
          <w:color w:val="000000" w:themeColor="text1"/>
          <w:sz w:val="24"/>
          <w:szCs w:val="24"/>
        </w:rPr>
        <w:t>o</w:t>
      </w:r>
      <w:r w:rsidR="00DC5934">
        <w:rPr>
          <w:rFonts w:asciiTheme="majorHAnsi" w:hAnsiTheme="majorHAnsi" w:cstheme="majorHAnsi"/>
          <w:bCs/>
          <w:color w:val="000000" w:themeColor="text1"/>
          <w:sz w:val="24"/>
          <w:szCs w:val="24"/>
        </w:rPr>
        <w:t xml:space="preserve">stravsko-opavské operaci </w:t>
      </w:r>
      <w:r w:rsidR="00203688">
        <w:rPr>
          <w:rFonts w:asciiTheme="majorHAnsi" w:hAnsiTheme="majorHAnsi" w:cstheme="majorHAnsi"/>
          <w:bCs/>
          <w:color w:val="000000" w:themeColor="text1"/>
          <w:sz w:val="24"/>
          <w:szCs w:val="24"/>
        </w:rPr>
        <w:t>při osvobozování okupovaného území Československa v závěru 2.světové války.</w:t>
      </w:r>
      <w:r w:rsidR="00DC5934">
        <w:rPr>
          <w:rFonts w:asciiTheme="majorHAnsi" w:hAnsiTheme="majorHAnsi" w:cstheme="majorHAnsi"/>
          <w:bCs/>
          <w:color w:val="000000" w:themeColor="text1"/>
          <w:sz w:val="24"/>
          <w:szCs w:val="24"/>
        </w:rPr>
        <w:t xml:space="preserve"> </w:t>
      </w:r>
    </w:p>
    <w:p w14:paraId="50B69FE0" w14:textId="77777777" w:rsidR="005D5157" w:rsidRDefault="005D5157" w:rsidP="00DC5934">
      <w:pPr>
        <w:tabs>
          <w:tab w:val="left" w:pos="204"/>
          <w:tab w:val="left" w:pos="2300"/>
          <w:tab w:val="left" w:pos="2420"/>
          <w:tab w:val="left" w:pos="2500"/>
          <w:tab w:val="left" w:pos="2720"/>
          <w:tab w:val="left" w:pos="2920"/>
          <w:tab w:val="center" w:pos="4536"/>
        </w:tabs>
        <w:rPr>
          <w:rFonts w:asciiTheme="majorHAnsi" w:hAnsiTheme="majorHAnsi" w:cstheme="majorHAnsi"/>
          <w:bCs/>
          <w:color w:val="000000" w:themeColor="text1"/>
          <w:sz w:val="24"/>
          <w:szCs w:val="24"/>
        </w:rPr>
      </w:pPr>
    </w:p>
    <w:p w14:paraId="7AF73BF4" w14:textId="02F59149" w:rsidR="00460B77" w:rsidRDefault="00F94C08" w:rsidP="00DC5934">
      <w:pPr>
        <w:tabs>
          <w:tab w:val="left" w:pos="204"/>
          <w:tab w:val="left" w:pos="2300"/>
          <w:tab w:val="left" w:pos="2420"/>
          <w:tab w:val="left" w:pos="2500"/>
          <w:tab w:val="left" w:pos="2720"/>
          <w:tab w:val="left" w:pos="2920"/>
          <w:tab w:val="center" w:pos="4536"/>
        </w:tabs>
        <w:rPr>
          <w:rFonts w:asciiTheme="majorHAnsi" w:hAnsiTheme="majorHAnsi" w:cstheme="majorHAnsi"/>
          <w:bCs/>
          <w:color w:val="000000" w:themeColor="text1"/>
          <w:sz w:val="24"/>
          <w:szCs w:val="24"/>
        </w:rPr>
      </w:pPr>
      <w:r>
        <w:rPr>
          <w:rFonts w:asciiTheme="majorHAnsi" w:hAnsiTheme="majorHAnsi" w:cstheme="majorHAnsi"/>
          <w:bCs/>
          <w:color w:val="000000" w:themeColor="text1"/>
          <w:sz w:val="24"/>
          <w:szCs w:val="24"/>
        </w:rPr>
        <w:t>Vedle pietních aktů se členové výboru SZL-v spolu s </w:t>
      </w:r>
      <w:proofErr w:type="spellStart"/>
      <w:r>
        <w:rPr>
          <w:rFonts w:asciiTheme="majorHAnsi" w:hAnsiTheme="majorHAnsi" w:cstheme="majorHAnsi"/>
          <w:bCs/>
          <w:color w:val="000000" w:themeColor="text1"/>
          <w:sz w:val="24"/>
          <w:szCs w:val="24"/>
        </w:rPr>
        <w:t>brig.gen.Ing.Zdeňkem</w:t>
      </w:r>
      <w:proofErr w:type="spellEnd"/>
      <w:r>
        <w:rPr>
          <w:rFonts w:asciiTheme="majorHAnsi" w:hAnsiTheme="majorHAnsi" w:cstheme="majorHAnsi"/>
          <w:bCs/>
          <w:color w:val="000000" w:themeColor="text1"/>
          <w:sz w:val="24"/>
          <w:szCs w:val="24"/>
        </w:rPr>
        <w:t xml:space="preserve"> </w:t>
      </w:r>
      <w:proofErr w:type="spellStart"/>
      <w:r>
        <w:rPr>
          <w:rFonts w:asciiTheme="majorHAnsi" w:hAnsiTheme="majorHAnsi" w:cstheme="majorHAnsi"/>
          <w:bCs/>
          <w:color w:val="000000" w:themeColor="text1"/>
          <w:sz w:val="24"/>
          <w:szCs w:val="24"/>
        </w:rPr>
        <w:t>Jakůbkem</w:t>
      </w:r>
      <w:proofErr w:type="spellEnd"/>
      <w:r>
        <w:rPr>
          <w:rFonts w:asciiTheme="majorHAnsi" w:hAnsiTheme="majorHAnsi" w:cstheme="majorHAnsi"/>
          <w:bCs/>
          <w:color w:val="000000" w:themeColor="text1"/>
          <w:sz w:val="24"/>
          <w:szCs w:val="24"/>
        </w:rPr>
        <w:t xml:space="preserve">, bývalým náčelníkem Vojenské kanceláře presidenta republiky a </w:t>
      </w:r>
      <w:r w:rsidR="00B45F18">
        <w:rPr>
          <w:rFonts w:asciiTheme="majorHAnsi" w:hAnsiTheme="majorHAnsi" w:cstheme="majorHAnsi"/>
          <w:bCs/>
          <w:color w:val="000000" w:themeColor="text1"/>
          <w:sz w:val="24"/>
          <w:szCs w:val="24"/>
        </w:rPr>
        <w:t xml:space="preserve">současným místopředsedou </w:t>
      </w:r>
      <w:r w:rsidR="008F323D">
        <w:rPr>
          <w:rFonts w:asciiTheme="majorHAnsi" w:hAnsiTheme="majorHAnsi" w:cstheme="majorHAnsi"/>
          <w:bCs/>
          <w:color w:val="000000" w:themeColor="text1"/>
          <w:sz w:val="24"/>
          <w:szCs w:val="24"/>
        </w:rPr>
        <w:t xml:space="preserve"> </w:t>
      </w:r>
      <w:r>
        <w:rPr>
          <w:rFonts w:asciiTheme="majorHAnsi" w:hAnsiTheme="majorHAnsi" w:cstheme="majorHAnsi"/>
          <w:bCs/>
          <w:color w:val="000000" w:themeColor="text1"/>
          <w:sz w:val="24"/>
          <w:szCs w:val="24"/>
        </w:rPr>
        <w:t xml:space="preserve">pražské </w:t>
      </w:r>
      <w:r w:rsidR="00B45F18">
        <w:rPr>
          <w:rFonts w:asciiTheme="majorHAnsi" w:hAnsiTheme="majorHAnsi" w:cstheme="majorHAnsi"/>
          <w:bCs/>
          <w:color w:val="000000" w:themeColor="text1"/>
          <w:sz w:val="24"/>
          <w:szCs w:val="24"/>
        </w:rPr>
        <w:t xml:space="preserve">krajské </w:t>
      </w:r>
      <w:r w:rsidR="00DA690A">
        <w:rPr>
          <w:rFonts w:asciiTheme="majorHAnsi" w:hAnsiTheme="majorHAnsi" w:cstheme="majorHAnsi"/>
          <w:bCs/>
          <w:color w:val="000000" w:themeColor="text1"/>
          <w:sz w:val="24"/>
          <w:szCs w:val="24"/>
        </w:rPr>
        <w:t>organizace</w:t>
      </w:r>
      <w:r>
        <w:rPr>
          <w:rFonts w:asciiTheme="majorHAnsi" w:hAnsiTheme="majorHAnsi" w:cstheme="majorHAnsi"/>
          <w:bCs/>
          <w:color w:val="000000" w:themeColor="text1"/>
          <w:sz w:val="24"/>
          <w:szCs w:val="24"/>
        </w:rPr>
        <w:t xml:space="preserve"> Sdružení válečných veteránů zúčastnili jednání se starosty obcí, v jejichž katastru se pietní místa nacházejí, s primátorem Opavy, ředitelkou Památníku </w:t>
      </w:r>
      <w:r w:rsidR="00460B77">
        <w:rPr>
          <w:rFonts w:asciiTheme="majorHAnsi" w:hAnsiTheme="majorHAnsi" w:cstheme="majorHAnsi"/>
          <w:bCs/>
          <w:color w:val="000000" w:themeColor="text1"/>
          <w:sz w:val="24"/>
          <w:szCs w:val="24"/>
        </w:rPr>
        <w:t>Hr</w:t>
      </w:r>
      <w:r>
        <w:rPr>
          <w:rFonts w:asciiTheme="majorHAnsi" w:hAnsiTheme="majorHAnsi" w:cstheme="majorHAnsi"/>
          <w:bCs/>
          <w:color w:val="000000" w:themeColor="text1"/>
          <w:sz w:val="24"/>
          <w:szCs w:val="24"/>
        </w:rPr>
        <w:t>abyně a hejtmanem Moravsko-slezského kraje a současně primátorem Havířova</w:t>
      </w:r>
      <w:r w:rsidR="00DA690A">
        <w:rPr>
          <w:rFonts w:asciiTheme="majorHAnsi" w:hAnsiTheme="majorHAnsi" w:cstheme="majorHAnsi"/>
          <w:bCs/>
          <w:color w:val="000000" w:themeColor="text1"/>
          <w:sz w:val="24"/>
          <w:szCs w:val="24"/>
        </w:rPr>
        <w:t xml:space="preserve"> </w:t>
      </w:r>
      <w:r w:rsidR="00B45F18">
        <w:rPr>
          <w:rFonts w:asciiTheme="majorHAnsi" w:hAnsiTheme="majorHAnsi" w:cstheme="majorHAnsi"/>
          <w:bCs/>
          <w:color w:val="000000" w:themeColor="text1"/>
          <w:sz w:val="24"/>
          <w:szCs w:val="24"/>
        </w:rPr>
        <w:t>i</w:t>
      </w:r>
      <w:r w:rsidR="00DA690A">
        <w:rPr>
          <w:rFonts w:asciiTheme="majorHAnsi" w:hAnsiTheme="majorHAnsi" w:cstheme="majorHAnsi"/>
          <w:bCs/>
          <w:color w:val="000000" w:themeColor="text1"/>
          <w:sz w:val="24"/>
          <w:szCs w:val="24"/>
        </w:rPr>
        <w:t xml:space="preserve"> dalšími osobnostmi.</w:t>
      </w:r>
      <w:r>
        <w:rPr>
          <w:rFonts w:asciiTheme="majorHAnsi" w:hAnsiTheme="majorHAnsi" w:cstheme="majorHAnsi"/>
          <w:bCs/>
          <w:color w:val="000000" w:themeColor="text1"/>
          <w:sz w:val="24"/>
          <w:szCs w:val="24"/>
        </w:rPr>
        <w:t xml:space="preserve"> Předseda SZL-v se účastnil </w:t>
      </w:r>
      <w:r w:rsidR="00DA690A">
        <w:rPr>
          <w:rFonts w:asciiTheme="majorHAnsi" w:hAnsiTheme="majorHAnsi" w:cstheme="majorHAnsi"/>
          <w:bCs/>
          <w:color w:val="000000" w:themeColor="text1"/>
          <w:sz w:val="24"/>
          <w:szCs w:val="24"/>
        </w:rPr>
        <w:t xml:space="preserve">i </w:t>
      </w:r>
      <w:r>
        <w:rPr>
          <w:rFonts w:asciiTheme="majorHAnsi" w:hAnsiTheme="majorHAnsi" w:cstheme="majorHAnsi"/>
          <w:bCs/>
          <w:color w:val="000000" w:themeColor="text1"/>
          <w:sz w:val="24"/>
          <w:szCs w:val="24"/>
        </w:rPr>
        <w:t>oslav a jednání s primátorem města Ostravy</w:t>
      </w:r>
      <w:r w:rsidR="00DA690A">
        <w:rPr>
          <w:rFonts w:asciiTheme="majorHAnsi" w:hAnsiTheme="majorHAnsi" w:cstheme="majorHAnsi"/>
          <w:bCs/>
          <w:color w:val="000000" w:themeColor="text1"/>
          <w:sz w:val="24"/>
          <w:szCs w:val="24"/>
        </w:rPr>
        <w:t>.</w:t>
      </w:r>
    </w:p>
    <w:p w14:paraId="6BF378FA" w14:textId="13B562CC" w:rsidR="00460B77" w:rsidRDefault="00460B77" w:rsidP="00DC5934">
      <w:pPr>
        <w:tabs>
          <w:tab w:val="left" w:pos="204"/>
          <w:tab w:val="left" w:pos="2300"/>
          <w:tab w:val="left" w:pos="2420"/>
          <w:tab w:val="left" w:pos="2500"/>
          <w:tab w:val="left" w:pos="2720"/>
          <w:tab w:val="left" w:pos="2920"/>
          <w:tab w:val="center" w:pos="4536"/>
        </w:tabs>
        <w:rPr>
          <w:rFonts w:asciiTheme="majorHAnsi" w:hAnsiTheme="majorHAnsi" w:cstheme="majorHAnsi"/>
          <w:bCs/>
          <w:color w:val="000000" w:themeColor="text1"/>
          <w:sz w:val="24"/>
          <w:szCs w:val="24"/>
        </w:rPr>
      </w:pPr>
    </w:p>
    <w:p w14:paraId="697644F1" w14:textId="0B118C94" w:rsidR="00DA690A" w:rsidRDefault="00DA690A" w:rsidP="00DC5934">
      <w:pPr>
        <w:tabs>
          <w:tab w:val="left" w:pos="204"/>
          <w:tab w:val="left" w:pos="2300"/>
          <w:tab w:val="left" w:pos="2420"/>
          <w:tab w:val="left" w:pos="2500"/>
          <w:tab w:val="left" w:pos="2720"/>
          <w:tab w:val="left" w:pos="2920"/>
          <w:tab w:val="center" w:pos="4536"/>
        </w:tabs>
        <w:rPr>
          <w:rFonts w:ascii="Arial" w:hAnsi="Arial" w:cs="Arial"/>
          <w:color w:val="000000"/>
          <w:sz w:val="24"/>
          <w:szCs w:val="24"/>
          <w:shd w:val="clear" w:color="auto" w:fill="FFFFFF"/>
        </w:rPr>
      </w:pPr>
      <w:r>
        <w:rPr>
          <w:rFonts w:asciiTheme="majorHAnsi" w:hAnsiTheme="majorHAnsi" w:cstheme="majorHAnsi"/>
          <w:bCs/>
          <w:color w:val="000000" w:themeColor="text1"/>
          <w:sz w:val="24"/>
          <w:szCs w:val="24"/>
        </w:rPr>
        <w:t xml:space="preserve">Všech stěžejních akcí se spolu s delegací SZL-v </w:t>
      </w:r>
      <w:r w:rsidR="00DC5934" w:rsidRPr="00DC5934">
        <w:rPr>
          <w:rFonts w:asciiTheme="majorHAnsi" w:hAnsiTheme="majorHAnsi" w:cstheme="majorHAnsi"/>
          <w:bCs/>
          <w:color w:val="000000" w:themeColor="text1"/>
          <w:sz w:val="24"/>
          <w:szCs w:val="24"/>
        </w:rPr>
        <w:tab/>
      </w:r>
      <w:r>
        <w:rPr>
          <w:rFonts w:asciiTheme="majorHAnsi" w:hAnsiTheme="majorHAnsi" w:cstheme="majorHAnsi"/>
          <w:bCs/>
          <w:color w:val="000000" w:themeColor="text1"/>
          <w:sz w:val="24"/>
          <w:szCs w:val="24"/>
        </w:rPr>
        <w:t xml:space="preserve">účastnila i delegace MO Slovenské republiky kterou vedl  ředitel odboru válečných veteránů MO SR </w:t>
      </w:r>
      <w:r w:rsidRPr="00DA690A">
        <w:rPr>
          <w:rFonts w:ascii="Arial" w:hAnsi="Arial" w:cs="Arial"/>
          <w:color w:val="000000"/>
          <w:sz w:val="24"/>
          <w:szCs w:val="24"/>
          <w:shd w:val="clear" w:color="auto" w:fill="FFFFFF"/>
        </w:rPr>
        <w:t>plk. v. v. Ing Richard ZIMANYI</w:t>
      </w:r>
      <w:r>
        <w:rPr>
          <w:rFonts w:ascii="Arial" w:hAnsi="Arial" w:cs="Arial"/>
          <w:color w:val="000000"/>
          <w:sz w:val="24"/>
          <w:szCs w:val="24"/>
          <w:shd w:val="clear" w:color="auto" w:fill="FFFFFF"/>
        </w:rPr>
        <w:t>.</w:t>
      </w:r>
    </w:p>
    <w:p w14:paraId="0B39A8EB" w14:textId="6E8D2A40" w:rsidR="00767B4F" w:rsidRDefault="00DA690A" w:rsidP="00DC5934">
      <w:pPr>
        <w:tabs>
          <w:tab w:val="left" w:pos="204"/>
          <w:tab w:val="left" w:pos="2300"/>
          <w:tab w:val="left" w:pos="2420"/>
          <w:tab w:val="left" w:pos="2500"/>
          <w:tab w:val="left" w:pos="2720"/>
          <w:tab w:val="left" w:pos="2920"/>
          <w:tab w:val="center" w:pos="4536"/>
        </w:tabs>
        <w:rPr>
          <w:rFonts w:ascii="Arial" w:hAnsi="Arial" w:cs="Arial"/>
          <w:color w:val="000000"/>
          <w:sz w:val="24"/>
          <w:szCs w:val="24"/>
          <w:shd w:val="clear" w:color="auto" w:fill="FFFFFF"/>
        </w:rPr>
      </w:pPr>
      <w:r>
        <w:rPr>
          <w:rFonts w:ascii="Arial" w:hAnsi="Arial" w:cs="Arial"/>
          <w:color w:val="000000"/>
          <w:sz w:val="24"/>
          <w:szCs w:val="24"/>
          <w:shd w:val="clear" w:color="auto" w:fill="FFFFFF"/>
        </w:rPr>
        <w:t>V rámci jednání s představiteli obcí, měst i kraje byly předány publikace, na nichž se významně podílelo SZL-v a to publikace „ Kroniky hrdosti „  a „ Kalousovi zpod Řípu“ s osobním podpisem první dámy ČR paní Evy Pavlové pod její</w:t>
      </w:r>
      <w:r w:rsidR="00B45F18">
        <w:rPr>
          <w:rFonts w:ascii="Arial" w:hAnsi="Arial" w:cs="Arial"/>
          <w:color w:val="000000"/>
          <w:sz w:val="24"/>
          <w:szCs w:val="24"/>
          <w:shd w:val="clear" w:color="auto" w:fill="FFFFFF"/>
        </w:rPr>
        <w:t xml:space="preserve"> záštitou</w:t>
      </w:r>
      <w:r>
        <w:rPr>
          <w:rFonts w:ascii="Arial" w:hAnsi="Arial" w:cs="Arial"/>
          <w:color w:val="000000"/>
          <w:sz w:val="24"/>
          <w:szCs w:val="24"/>
          <w:shd w:val="clear" w:color="auto" w:fill="FFFFFF"/>
        </w:rPr>
        <w:t xml:space="preserve"> nad vernisáží stejnojmenné výstavy</w:t>
      </w:r>
      <w:r w:rsidR="00B45F18">
        <w:rPr>
          <w:rFonts w:ascii="Arial" w:hAnsi="Arial" w:cs="Arial"/>
          <w:color w:val="000000"/>
          <w:sz w:val="24"/>
          <w:szCs w:val="24"/>
          <w:shd w:val="clear" w:color="auto" w:fill="FFFFFF"/>
        </w:rPr>
        <w:t xml:space="preserve">. </w:t>
      </w:r>
    </w:p>
    <w:p w14:paraId="775F7988" w14:textId="5897BB74" w:rsidR="00767B4F" w:rsidRDefault="00DA690A" w:rsidP="00767B4F">
      <w:pPr>
        <w:tabs>
          <w:tab w:val="left" w:pos="204"/>
          <w:tab w:val="left" w:pos="2300"/>
          <w:tab w:val="left" w:pos="2420"/>
          <w:tab w:val="left" w:pos="2500"/>
          <w:tab w:val="left" w:pos="2720"/>
          <w:tab w:val="left" w:pos="2920"/>
          <w:tab w:val="center" w:pos="4536"/>
        </w:tabs>
      </w:pPr>
      <w:r>
        <w:rPr>
          <w:rFonts w:ascii="Arial" w:hAnsi="Arial" w:cs="Arial"/>
          <w:color w:val="000000"/>
          <w:sz w:val="24"/>
          <w:szCs w:val="24"/>
          <w:shd w:val="clear" w:color="auto" w:fill="FFFFFF"/>
        </w:rPr>
        <w:t>V některých místech</w:t>
      </w:r>
      <w:r w:rsidR="00767B4F">
        <w:rPr>
          <w:rFonts w:ascii="Arial" w:hAnsi="Arial" w:cs="Arial"/>
          <w:color w:val="000000"/>
          <w:sz w:val="24"/>
          <w:szCs w:val="24"/>
          <w:shd w:val="clear" w:color="auto" w:fill="FFFFFF"/>
        </w:rPr>
        <w:t xml:space="preserve">, kde probíhaly pietní akty a jednání s představiteli místních samospráv </w:t>
      </w:r>
      <w:r>
        <w:rPr>
          <w:rFonts w:ascii="Arial" w:hAnsi="Arial" w:cs="Arial"/>
          <w:color w:val="000000"/>
          <w:sz w:val="24"/>
          <w:szCs w:val="24"/>
          <w:shd w:val="clear" w:color="auto" w:fill="FFFFFF"/>
        </w:rPr>
        <w:t xml:space="preserve"> byla členy delegace SZL-v </w:t>
      </w:r>
      <w:r w:rsidR="00B45F18">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instalována výstava „Kroniky hrdosti“</w:t>
      </w:r>
      <w:r w:rsidR="00767B4F">
        <w:rPr>
          <w:rFonts w:ascii="Arial" w:hAnsi="Arial" w:cs="Arial"/>
          <w:color w:val="000000"/>
          <w:sz w:val="24"/>
          <w:szCs w:val="24"/>
          <w:shd w:val="clear" w:color="auto" w:fill="FFFFFF"/>
        </w:rPr>
        <w:t xml:space="preserve"> a v závěru pobytu delegace v Moravskoslezském kraji následně zapůjčena  starostovi obce Bělotín a řediteli zdejší ZŠ pro pozdější instalaci</w:t>
      </w:r>
      <w:r w:rsidR="00B45F18">
        <w:rPr>
          <w:rFonts w:ascii="Arial" w:hAnsi="Arial" w:cs="Arial"/>
          <w:color w:val="000000"/>
          <w:sz w:val="24"/>
          <w:szCs w:val="24"/>
          <w:shd w:val="clear" w:color="auto" w:fill="FFFFFF"/>
        </w:rPr>
        <w:t xml:space="preserve"> a využití </w:t>
      </w:r>
      <w:r w:rsidR="00767B4F">
        <w:rPr>
          <w:rFonts w:ascii="Arial" w:hAnsi="Arial" w:cs="Arial"/>
          <w:color w:val="000000"/>
          <w:sz w:val="24"/>
          <w:szCs w:val="24"/>
          <w:shd w:val="clear" w:color="auto" w:fill="FFFFFF"/>
        </w:rPr>
        <w:t xml:space="preserve">. </w:t>
      </w:r>
      <w:r w:rsidR="00767B4F">
        <w:rPr>
          <w:rFonts w:ascii="Tahoma" w:hAnsi="Tahoma" w:cs="Tahoma"/>
          <w:b/>
          <w:color w:val="000000" w:themeColor="text1"/>
          <w:sz w:val="24"/>
          <w:szCs w:val="24"/>
        </w:rPr>
        <w:tab/>
      </w:r>
      <w:r w:rsidR="00767B4F">
        <w:rPr>
          <w:noProof/>
        </w:rPr>
        <w:drawing>
          <wp:inline distT="0" distB="0" distL="0" distR="0" wp14:anchorId="65380FF9" wp14:editId="2485609D">
            <wp:extent cx="6423660" cy="22936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23660" cy="2293620"/>
                    </a:xfrm>
                    <a:prstGeom prst="rect">
                      <a:avLst/>
                    </a:prstGeom>
                    <a:noFill/>
                    <a:ln>
                      <a:noFill/>
                    </a:ln>
                  </pic:spPr>
                </pic:pic>
              </a:graphicData>
            </a:graphic>
          </wp:inline>
        </w:drawing>
      </w:r>
    </w:p>
    <w:p w14:paraId="0F653654" w14:textId="77777777" w:rsidR="002D425B" w:rsidRDefault="00460B77" w:rsidP="005D5157">
      <w:pPr>
        <w:pStyle w:val="Normlnweb"/>
        <w:rPr>
          <w:rFonts w:ascii="Arial" w:hAnsi="Arial" w:cs="Arial"/>
          <w:color w:val="000000"/>
          <w:sz w:val="20"/>
          <w:szCs w:val="20"/>
        </w:rPr>
      </w:pPr>
      <w:r w:rsidRPr="005D5157">
        <w:rPr>
          <w:rFonts w:ascii="Arial" w:hAnsi="Arial" w:cs="Arial"/>
          <w:b/>
          <w:bCs/>
          <w:color w:val="000000"/>
          <w:sz w:val="20"/>
          <w:szCs w:val="20"/>
          <w:shd w:val="clear" w:color="auto" w:fill="FFFFFF"/>
        </w:rPr>
        <w:t>Pietní akt v Opavě</w:t>
      </w:r>
      <w:r w:rsidRPr="00460B77">
        <w:rPr>
          <w:rFonts w:ascii="Arial" w:hAnsi="Arial" w:cs="Arial"/>
          <w:color w:val="000000"/>
          <w:sz w:val="20"/>
          <w:szCs w:val="20"/>
          <w:shd w:val="clear" w:color="auto" w:fill="FFFFFF"/>
        </w:rPr>
        <w:t xml:space="preserve"> . Předseda SZL-v  </w:t>
      </w:r>
      <w:proofErr w:type="spellStart"/>
      <w:r w:rsidRPr="00460B77">
        <w:rPr>
          <w:rFonts w:ascii="Arial" w:hAnsi="Arial" w:cs="Arial"/>
          <w:color w:val="000000"/>
          <w:sz w:val="20"/>
          <w:szCs w:val="20"/>
          <w:shd w:val="clear" w:color="auto" w:fill="FFFFFF"/>
        </w:rPr>
        <w:t>genmjr</w:t>
      </w:r>
      <w:proofErr w:type="spellEnd"/>
      <w:r w:rsidRPr="00460B77">
        <w:rPr>
          <w:rFonts w:ascii="Arial" w:hAnsi="Arial" w:cs="Arial"/>
          <w:color w:val="000000"/>
          <w:sz w:val="20"/>
          <w:szCs w:val="20"/>
          <w:shd w:val="clear" w:color="auto" w:fill="FFFFFF"/>
        </w:rPr>
        <w:t>..</w:t>
      </w:r>
      <w:proofErr w:type="spellStart"/>
      <w:r w:rsidRPr="00460B77">
        <w:rPr>
          <w:rFonts w:ascii="Arial" w:hAnsi="Arial" w:cs="Arial"/>
          <w:color w:val="000000"/>
          <w:sz w:val="20"/>
          <w:szCs w:val="20"/>
          <w:shd w:val="clear" w:color="auto" w:fill="FFFFFF"/>
        </w:rPr>
        <w:t>Ing.Ladislav</w:t>
      </w:r>
      <w:proofErr w:type="spellEnd"/>
      <w:r w:rsidRPr="00460B77">
        <w:rPr>
          <w:rFonts w:ascii="Arial" w:hAnsi="Arial" w:cs="Arial"/>
          <w:color w:val="000000"/>
          <w:sz w:val="20"/>
          <w:szCs w:val="20"/>
          <w:shd w:val="clear" w:color="auto" w:fill="FFFFFF"/>
        </w:rPr>
        <w:t xml:space="preserve"> Minařík /2. zleva / dále </w:t>
      </w:r>
      <w:r>
        <w:rPr>
          <w:rFonts w:ascii="Arial" w:hAnsi="Arial" w:cs="Arial"/>
          <w:color w:val="000000"/>
          <w:sz w:val="20"/>
          <w:szCs w:val="20"/>
          <w:shd w:val="clear" w:color="auto" w:fill="FFFFFF"/>
        </w:rPr>
        <w:t>p</w:t>
      </w:r>
      <w:r w:rsidR="006F1093" w:rsidRPr="00460B77">
        <w:rPr>
          <w:rFonts w:ascii="Arial" w:hAnsi="Arial" w:cs="Arial"/>
          <w:color w:val="000000"/>
          <w:sz w:val="20"/>
          <w:szCs w:val="20"/>
          <w:shd w:val="clear" w:color="auto" w:fill="FFFFFF"/>
        </w:rPr>
        <w:t>rimátor Tomáš Navrátil</w:t>
      </w:r>
      <w:r w:rsidRPr="00460B77">
        <w:rPr>
          <w:rFonts w:ascii="Arial" w:hAnsi="Arial" w:cs="Arial"/>
          <w:color w:val="000000"/>
          <w:sz w:val="20"/>
          <w:szCs w:val="20"/>
          <w:shd w:val="clear" w:color="auto" w:fill="FFFFFF"/>
        </w:rPr>
        <w:t>,</w:t>
      </w:r>
      <w:r w:rsidR="006F1093" w:rsidRPr="00460B77">
        <w:rPr>
          <w:rFonts w:ascii="Arial" w:hAnsi="Arial" w:cs="Arial"/>
          <w:color w:val="000000"/>
          <w:sz w:val="20"/>
          <w:szCs w:val="20"/>
          <w:shd w:val="clear" w:color="auto" w:fill="FFFFFF"/>
        </w:rPr>
        <w:t xml:space="preserve"> Mgr. Jana Horáková</w:t>
      </w:r>
      <w:r>
        <w:rPr>
          <w:rFonts w:ascii="Arial" w:hAnsi="Arial" w:cs="Arial"/>
          <w:color w:val="000000"/>
          <w:sz w:val="20"/>
          <w:szCs w:val="20"/>
          <w:shd w:val="clear" w:color="auto" w:fill="FFFFFF"/>
        </w:rPr>
        <w:t xml:space="preserve"> /</w:t>
      </w:r>
      <w:r w:rsidR="006F1093" w:rsidRPr="00460B77">
        <w:rPr>
          <w:rFonts w:ascii="Arial" w:hAnsi="Arial" w:cs="Arial"/>
          <w:color w:val="000000"/>
          <w:sz w:val="20"/>
          <w:szCs w:val="20"/>
          <w:shd w:val="clear" w:color="auto" w:fill="FFFFFF"/>
        </w:rPr>
        <w:t xml:space="preserve"> ředitelka Slezského zemského muzea</w:t>
      </w:r>
      <w:r>
        <w:rPr>
          <w:rFonts w:ascii="Arial" w:hAnsi="Arial" w:cs="Arial"/>
          <w:color w:val="000000"/>
          <w:sz w:val="20"/>
          <w:szCs w:val="20"/>
          <w:shd w:val="clear" w:color="auto" w:fill="FFFFFF"/>
        </w:rPr>
        <w:t>/</w:t>
      </w:r>
      <w:r w:rsidR="006F1093" w:rsidRPr="00460B77">
        <w:rPr>
          <w:rFonts w:ascii="Arial" w:hAnsi="Arial" w:cs="Arial"/>
          <w:color w:val="000000"/>
          <w:sz w:val="20"/>
          <w:szCs w:val="20"/>
          <w:shd w:val="clear" w:color="auto" w:fill="FFFFFF"/>
        </w:rPr>
        <w:t xml:space="preserve">, </w:t>
      </w:r>
      <w:proofErr w:type="spellStart"/>
      <w:r w:rsidR="006F1093" w:rsidRPr="00460B77">
        <w:rPr>
          <w:rFonts w:ascii="Arial" w:hAnsi="Arial" w:cs="Arial"/>
          <w:color w:val="000000"/>
          <w:sz w:val="20"/>
          <w:szCs w:val="20"/>
          <w:shd w:val="clear" w:color="auto" w:fill="FFFFFF"/>
        </w:rPr>
        <w:t>brig.gen</w:t>
      </w:r>
      <w:proofErr w:type="spellEnd"/>
      <w:r w:rsidR="006F1093" w:rsidRPr="00460B77">
        <w:rPr>
          <w:rFonts w:ascii="Arial" w:hAnsi="Arial" w:cs="Arial"/>
          <w:color w:val="000000"/>
          <w:sz w:val="20"/>
          <w:szCs w:val="20"/>
          <w:shd w:val="clear" w:color="auto" w:fill="FFFFFF"/>
        </w:rPr>
        <w:t xml:space="preserve">. Ing. Zdeněk </w:t>
      </w:r>
      <w:proofErr w:type="spellStart"/>
      <w:r w:rsidR="006F1093" w:rsidRPr="00460B77">
        <w:rPr>
          <w:rFonts w:ascii="Arial" w:hAnsi="Arial" w:cs="Arial"/>
          <w:color w:val="000000"/>
          <w:sz w:val="20"/>
          <w:szCs w:val="20"/>
          <w:shd w:val="clear" w:color="auto" w:fill="FFFFFF"/>
        </w:rPr>
        <w:t>Jakůbek</w:t>
      </w:r>
      <w:proofErr w:type="spellEnd"/>
      <w:r>
        <w:rPr>
          <w:rFonts w:ascii="Arial" w:hAnsi="Arial" w:cs="Arial"/>
          <w:color w:val="000000"/>
          <w:sz w:val="20"/>
          <w:szCs w:val="20"/>
          <w:shd w:val="clear" w:color="auto" w:fill="FFFFFF"/>
        </w:rPr>
        <w:t xml:space="preserve">, </w:t>
      </w:r>
      <w:r w:rsidR="006F1093" w:rsidRPr="00460B77">
        <w:rPr>
          <w:rFonts w:ascii="Arial" w:hAnsi="Arial" w:cs="Arial"/>
          <w:color w:val="000000"/>
          <w:sz w:val="20"/>
          <w:szCs w:val="20"/>
          <w:shd w:val="clear" w:color="auto" w:fill="FFFFFF"/>
        </w:rPr>
        <w:t xml:space="preserve"> Mgr. Kamila Poláková</w:t>
      </w:r>
      <w:r>
        <w:rPr>
          <w:rFonts w:ascii="Arial" w:hAnsi="Arial" w:cs="Arial"/>
          <w:color w:val="000000"/>
          <w:sz w:val="20"/>
          <w:szCs w:val="20"/>
          <w:shd w:val="clear" w:color="auto" w:fill="FFFFFF"/>
        </w:rPr>
        <w:t xml:space="preserve"> /</w:t>
      </w:r>
      <w:r w:rsidRPr="00460B77">
        <w:rPr>
          <w:rFonts w:ascii="Arial" w:hAnsi="Arial" w:cs="Arial"/>
          <w:color w:val="000000"/>
          <w:sz w:val="20"/>
          <w:szCs w:val="20"/>
          <w:shd w:val="clear" w:color="auto" w:fill="FFFFFF"/>
        </w:rPr>
        <w:t xml:space="preserve"> vedoucí Památníku Hrabyně</w:t>
      </w:r>
      <w:r>
        <w:rPr>
          <w:rFonts w:ascii="Arial" w:hAnsi="Arial" w:cs="Arial"/>
          <w:color w:val="000000"/>
          <w:sz w:val="20"/>
          <w:szCs w:val="20"/>
          <w:shd w:val="clear" w:color="auto" w:fill="FFFFFF"/>
        </w:rPr>
        <w:t xml:space="preserve">/ </w:t>
      </w:r>
      <w:r w:rsidRPr="00460B7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Primátor prezentuje dar – knihu </w:t>
      </w:r>
      <w:r w:rsidRPr="00460B7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w:t>
      </w:r>
      <w:r w:rsidRPr="00460B77">
        <w:rPr>
          <w:rFonts w:ascii="Arial" w:hAnsi="Arial" w:cs="Arial"/>
          <w:color w:val="000000"/>
          <w:sz w:val="20"/>
          <w:szCs w:val="20"/>
          <w:shd w:val="clear" w:color="auto" w:fill="FFFFFF"/>
        </w:rPr>
        <w:t>Kalousovi zpod Řípu</w:t>
      </w:r>
      <w:r>
        <w:rPr>
          <w:rFonts w:ascii="Arial" w:hAnsi="Arial" w:cs="Arial"/>
          <w:color w:val="000000"/>
          <w:sz w:val="20"/>
          <w:szCs w:val="20"/>
          <w:shd w:val="clear" w:color="auto" w:fill="FFFFFF"/>
        </w:rPr>
        <w:t>“</w:t>
      </w:r>
      <w:r w:rsidRPr="00460B77">
        <w:rPr>
          <w:rFonts w:ascii="Arial" w:hAnsi="Arial" w:cs="Arial"/>
          <w:color w:val="000000"/>
          <w:sz w:val="20"/>
          <w:szCs w:val="20"/>
          <w:shd w:val="clear" w:color="auto" w:fill="FFFFFF"/>
        </w:rPr>
        <w:t xml:space="preserve"> a grafický list České středohoří,  autora Jana Kalouse (1920 - 1976).</w:t>
      </w:r>
      <w:r w:rsidRPr="00460B77">
        <w:rPr>
          <w:rFonts w:ascii="Arial" w:hAnsi="Arial" w:cs="Arial"/>
          <w:color w:val="000000"/>
          <w:sz w:val="20"/>
          <w:szCs w:val="20"/>
        </w:rPr>
        <w:br/>
      </w:r>
      <w:r w:rsidRPr="00460B77">
        <w:rPr>
          <w:rFonts w:ascii="Arial" w:hAnsi="Arial" w:cs="Arial"/>
          <w:color w:val="000000"/>
          <w:sz w:val="20"/>
          <w:szCs w:val="20"/>
        </w:rPr>
        <w:br/>
      </w:r>
      <w:r w:rsidRPr="00460B77">
        <w:rPr>
          <w:rFonts w:ascii="Arial" w:hAnsi="Arial" w:cs="Arial"/>
          <w:color w:val="000000"/>
          <w:sz w:val="20"/>
          <w:szCs w:val="20"/>
        </w:rPr>
        <w:br/>
      </w:r>
      <w:r w:rsidR="006F1093" w:rsidRPr="00460B77">
        <w:rPr>
          <w:rFonts w:ascii="Arial" w:hAnsi="Arial" w:cs="Arial"/>
          <w:color w:val="000000"/>
          <w:sz w:val="20"/>
          <w:szCs w:val="20"/>
        </w:rPr>
        <w:br/>
      </w:r>
      <w:r w:rsidR="005D5157">
        <w:rPr>
          <w:noProof/>
        </w:rPr>
        <w:drawing>
          <wp:inline distT="0" distB="0" distL="0" distR="0" wp14:anchorId="3CEE5DF2" wp14:editId="663E7F08">
            <wp:extent cx="6385560" cy="3649980"/>
            <wp:effectExtent l="0" t="0" r="0" b="762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85560" cy="3649980"/>
                    </a:xfrm>
                    <a:prstGeom prst="rect">
                      <a:avLst/>
                    </a:prstGeom>
                    <a:noFill/>
                    <a:ln>
                      <a:noFill/>
                    </a:ln>
                  </pic:spPr>
                </pic:pic>
              </a:graphicData>
            </a:graphic>
          </wp:inline>
        </w:drawing>
      </w:r>
    </w:p>
    <w:p w14:paraId="7B2773E9" w14:textId="5521E116" w:rsidR="005D5157" w:rsidRDefault="006F1093" w:rsidP="005D5157">
      <w:pPr>
        <w:pStyle w:val="Normlnweb"/>
      </w:pPr>
      <w:r w:rsidRPr="00460B77">
        <w:rPr>
          <w:rFonts w:ascii="Arial" w:hAnsi="Arial" w:cs="Arial"/>
          <w:color w:val="000000"/>
          <w:sz w:val="20"/>
          <w:szCs w:val="20"/>
        </w:rPr>
        <w:br/>
      </w:r>
      <w:r w:rsidR="005D5157" w:rsidRPr="005D5157">
        <w:rPr>
          <w:rFonts w:asciiTheme="majorHAnsi" w:hAnsiTheme="majorHAnsi" w:cstheme="majorHAnsi"/>
          <w:color w:val="000000"/>
          <w:sz w:val="20"/>
          <w:szCs w:val="20"/>
          <w:shd w:val="clear" w:color="auto" w:fill="FFFFFF"/>
        </w:rPr>
        <w:t xml:space="preserve"> Emeritní velitel Vzdušných sil AČR, předseda SZL-v , generálmajor </w:t>
      </w:r>
      <w:proofErr w:type="spellStart"/>
      <w:r w:rsidR="005D5157" w:rsidRPr="005D5157">
        <w:rPr>
          <w:rFonts w:asciiTheme="majorHAnsi" w:hAnsiTheme="majorHAnsi" w:cstheme="majorHAnsi"/>
          <w:color w:val="000000"/>
          <w:sz w:val="20"/>
          <w:szCs w:val="20"/>
          <w:shd w:val="clear" w:color="auto" w:fill="FFFFFF"/>
        </w:rPr>
        <w:t>Ing.Ladislav</w:t>
      </w:r>
      <w:proofErr w:type="spellEnd"/>
      <w:r w:rsidR="005D5157" w:rsidRPr="005D5157">
        <w:rPr>
          <w:rFonts w:asciiTheme="majorHAnsi" w:hAnsiTheme="majorHAnsi" w:cstheme="majorHAnsi"/>
          <w:color w:val="000000"/>
          <w:sz w:val="20"/>
          <w:szCs w:val="20"/>
          <w:shd w:val="clear" w:color="auto" w:fill="FFFFFF"/>
        </w:rPr>
        <w:t xml:space="preserve"> Minařík, předává primátorovi</w:t>
      </w:r>
      <w:r w:rsidR="002D425B" w:rsidRPr="002D425B">
        <w:rPr>
          <w:rFonts w:asciiTheme="majorHAnsi" w:hAnsiTheme="majorHAnsi" w:cstheme="majorHAnsi"/>
          <w:color w:val="000000"/>
          <w:sz w:val="20"/>
          <w:szCs w:val="20"/>
          <w:shd w:val="clear" w:color="auto" w:fill="FFFFFF"/>
        </w:rPr>
        <w:t xml:space="preserve"> </w:t>
      </w:r>
      <w:r w:rsidR="002D425B">
        <w:rPr>
          <w:rFonts w:asciiTheme="majorHAnsi" w:hAnsiTheme="majorHAnsi" w:cstheme="majorHAnsi"/>
          <w:color w:val="000000"/>
          <w:sz w:val="20"/>
          <w:szCs w:val="20"/>
          <w:shd w:val="clear" w:color="auto" w:fill="FFFFFF"/>
        </w:rPr>
        <w:t>m</w:t>
      </w:r>
      <w:r w:rsidR="002D425B" w:rsidRPr="005D5157">
        <w:rPr>
          <w:rFonts w:asciiTheme="majorHAnsi" w:hAnsiTheme="majorHAnsi" w:cstheme="majorHAnsi"/>
          <w:color w:val="000000"/>
          <w:sz w:val="20"/>
          <w:szCs w:val="20"/>
          <w:shd w:val="clear" w:color="auto" w:fill="FFFFFF"/>
        </w:rPr>
        <w:t xml:space="preserve">ěsta Opava, panu Tomáši Navrátilovi, vzácnou knihu </w:t>
      </w:r>
      <w:r w:rsidR="002D425B">
        <w:rPr>
          <w:rFonts w:asciiTheme="majorHAnsi" w:hAnsiTheme="majorHAnsi" w:cstheme="majorHAnsi"/>
          <w:color w:val="000000"/>
          <w:sz w:val="20"/>
          <w:szCs w:val="20"/>
          <w:shd w:val="clear" w:color="auto" w:fill="FFFFFF"/>
        </w:rPr>
        <w:t>vz</w:t>
      </w:r>
      <w:r w:rsidR="0008156F">
        <w:rPr>
          <w:rFonts w:asciiTheme="majorHAnsi" w:hAnsiTheme="majorHAnsi" w:cstheme="majorHAnsi"/>
          <w:color w:val="000000"/>
          <w:sz w:val="20"/>
          <w:szCs w:val="20"/>
          <w:shd w:val="clear" w:color="auto" w:fill="FFFFFF"/>
        </w:rPr>
        <w:t>niklou</w:t>
      </w:r>
      <w:r w:rsidR="002D425B">
        <w:rPr>
          <w:rFonts w:asciiTheme="majorHAnsi" w:hAnsiTheme="majorHAnsi" w:cstheme="majorHAnsi"/>
          <w:color w:val="000000"/>
          <w:sz w:val="20"/>
          <w:szCs w:val="20"/>
          <w:shd w:val="clear" w:color="auto" w:fill="FFFFFF"/>
        </w:rPr>
        <w:t xml:space="preserve"> ze spolupráce VUA MO ČR a SZL-v „</w:t>
      </w:r>
      <w:r w:rsidR="002D425B" w:rsidRPr="005D5157">
        <w:rPr>
          <w:rFonts w:asciiTheme="majorHAnsi" w:hAnsiTheme="majorHAnsi" w:cstheme="majorHAnsi"/>
          <w:color w:val="000000"/>
          <w:sz w:val="20"/>
          <w:szCs w:val="20"/>
          <w:shd w:val="clear" w:color="auto" w:fill="FFFFFF"/>
        </w:rPr>
        <w:t>Kroniky</w:t>
      </w:r>
      <w:r w:rsidR="002D425B">
        <w:rPr>
          <w:rFonts w:asciiTheme="majorHAnsi" w:hAnsiTheme="majorHAnsi" w:cstheme="majorHAnsi"/>
          <w:color w:val="000000"/>
          <w:sz w:val="20"/>
          <w:szCs w:val="20"/>
          <w:shd w:val="clear" w:color="auto" w:fill="FFFFFF"/>
        </w:rPr>
        <w:t xml:space="preserve"> hrdosti“.</w:t>
      </w:r>
      <w:r w:rsidR="002D425B" w:rsidRPr="005D5157">
        <w:rPr>
          <w:rFonts w:asciiTheme="majorHAnsi" w:hAnsiTheme="majorHAnsi" w:cstheme="majorHAnsi"/>
          <w:color w:val="000000"/>
          <w:sz w:val="20"/>
          <w:szCs w:val="20"/>
        </w:rPr>
        <w:br/>
      </w:r>
      <w:r w:rsidR="002D425B" w:rsidRPr="005D5157">
        <w:rPr>
          <w:rFonts w:asciiTheme="majorHAnsi" w:hAnsiTheme="majorHAnsi" w:cstheme="majorHAnsi"/>
          <w:color w:val="000000"/>
          <w:sz w:val="20"/>
          <w:szCs w:val="20"/>
        </w:rPr>
        <w:br/>
      </w:r>
      <w:r w:rsidR="005D5157">
        <w:rPr>
          <w:noProof/>
        </w:rPr>
        <w:drawing>
          <wp:inline distT="0" distB="0" distL="0" distR="0" wp14:anchorId="0F8EFA5D" wp14:editId="77171BE6">
            <wp:extent cx="6461760" cy="3939540"/>
            <wp:effectExtent l="0" t="0" r="0" b="3810"/>
            <wp:docPr id="8295828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61760" cy="3939540"/>
                    </a:xfrm>
                    <a:prstGeom prst="rect">
                      <a:avLst/>
                    </a:prstGeom>
                    <a:noFill/>
                    <a:ln>
                      <a:noFill/>
                    </a:ln>
                  </pic:spPr>
                </pic:pic>
              </a:graphicData>
            </a:graphic>
          </wp:inline>
        </w:drawing>
      </w:r>
    </w:p>
    <w:p w14:paraId="22F674B8" w14:textId="41FAC4DF" w:rsidR="00767B4F" w:rsidRDefault="005D5157" w:rsidP="002D425B">
      <w:r w:rsidRPr="005D5157">
        <w:rPr>
          <w:rFonts w:asciiTheme="majorHAnsi" w:hAnsiTheme="majorHAnsi" w:cstheme="majorHAnsi"/>
          <w:color w:val="000000"/>
          <w:sz w:val="20"/>
          <w:szCs w:val="20"/>
        </w:rPr>
        <w:br/>
      </w:r>
      <w:r>
        <w:rPr>
          <w:rFonts w:asciiTheme="majorHAnsi" w:hAnsiTheme="majorHAnsi" w:cstheme="majorHAnsi"/>
          <w:color w:val="000000"/>
          <w:sz w:val="20"/>
          <w:szCs w:val="20"/>
        </w:rPr>
        <w:t>Památník Hrabyně</w:t>
      </w:r>
      <w:r w:rsidR="0008156F">
        <w:rPr>
          <w:rFonts w:asciiTheme="majorHAnsi" w:hAnsiTheme="majorHAnsi" w:cstheme="majorHAnsi"/>
          <w:color w:val="000000"/>
          <w:sz w:val="20"/>
          <w:szCs w:val="20"/>
        </w:rPr>
        <w:t xml:space="preserve"> - </w:t>
      </w:r>
      <w:r>
        <w:rPr>
          <w:rFonts w:asciiTheme="majorHAnsi" w:hAnsiTheme="majorHAnsi" w:cstheme="majorHAnsi"/>
          <w:color w:val="000000"/>
          <w:sz w:val="20"/>
          <w:szCs w:val="20"/>
        </w:rPr>
        <w:t xml:space="preserve"> delegace SZL</w:t>
      </w:r>
      <w:r w:rsidR="0008156F">
        <w:rPr>
          <w:rFonts w:asciiTheme="majorHAnsi" w:hAnsiTheme="majorHAnsi" w:cstheme="majorHAnsi"/>
          <w:color w:val="000000"/>
          <w:sz w:val="20"/>
          <w:szCs w:val="20"/>
        </w:rPr>
        <w:t xml:space="preserve">- </w:t>
      </w:r>
      <w:r>
        <w:rPr>
          <w:rFonts w:asciiTheme="majorHAnsi" w:hAnsiTheme="majorHAnsi" w:cstheme="majorHAnsi"/>
          <w:color w:val="000000"/>
          <w:sz w:val="20"/>
          <w:szCs w:val="20"/>
        </w:rPr>
        <w:t>v s </w:t>
      </w:r>
      <w:r w:rsidR="0008156F">
        <w:rPr>
          <w:rFonts w:asciiTheme="majorHAnsi" w:hAnsiTheme="majorHAnsi" w:cstheme="majorHAnsi"/>
          <w:color w:val="000000"/>
          <w:sz w:val="20"/>
          <w:szCs w:val="20"/>
        </w:rPr>
        <w:t>vedoucím</w:t>
      </w:r>
      <w:r>
        <w:rPr>
          <w:rFonts w:asciiTheme="majorHAnsi" w:hAnsiTheme="majorHAnsi" w:cstheme="majorHAnsi"/>
          <w:color w:val="000000"/>
          <w:sz w:val="20"/>
          <w:szCs w:val="20"/>
        </w:rPr>
        <w:t xml:space="preserve">  delegace MO SR. </w:t>
      </w:r>
      <w:r w:rsidR="0008156F">
        <w:rPr>
          <w:rFonts w:asciiTheme="majorHAnsi" w:hAnsiTheme="majorHAnsi" w:cstheme="majorHAnsi"/>
          <w:color w:val="000000"/>
          <w:sz w:val="20"/>
          <w:szCs w:val="20"/>
        </w:rPr>
        <w:t>/</w:t>
      </w:r>
      <w:proofErr w:type="spellStart"/>
      <w:r w:rsidR="00A15A2F">
        <w:rPr>
          <w:rFonts w:asciiTheme="majorHAnsi" w:hAnsiTheme="majorHAnsi" w:cstheme="majorHAnsi"/>
          <w:color w:val="000000"/>
          <w:sz w:val="20"/>
          <w:szCs w:val="20"/>
        </w:rPr>
        <w:t>plk.v.v.Ing.Richard</w:t>
      </w:r>
      <w:proofErr w:type="spellEnd"/>
      <w:r w:rsidR="00A15A2F">
        <w:rPr>
          <w:rFonts w:asciiTheme="majorHAnsi" w:hAnsiTheme="majorHAnsi" w:cstheme="majorHAnsi"/>
          <w:color w:val="000000"/>
          <w:sz w:val="20"/>
          <w:szCs w:val="20"/>
        </w:rPr>
        <w:t xml:space="preserve"> </w:t>
      </w:r>
      <w:proofErr w:type="spellStart"/>
      <w:r w:rsidR="00A15A2F">
        <w:rPr>
          <w:rFonts w:asciiTheme="majorHAnsi" w:hAnsiTheme="majorHAnsi" w:cstheme="majorHAnsi"/>
          <w:color w:val="000000"/>
          <w:sz w:val="20"/>
          <w:szCs w:val="20"/>
        </w:rPr>
        <w:t>Zimany</w:t>
      </w:r>
      <w:r w:rsidR="0008156F">
        <w:rPr>
          <w:rFonts w:asciiTheme="majorHAnsi" w:hAnsiTheme="majorHAnsi" w:cstheme="majorHAnsi"/>
          <w:color w:val="000000"/>
          <w:sz w:val="20"/>
          <w:szCs w:val="20"/>
        </w:rPr>
        <w:t>i</w:t>
      </w:r>
      <w:proofErr w:type="spellEnd"/>
      <w:r w:rsidR="0008156F">
        <w:rPr>
          <w:rFonts w:asciiTheme="majorHAnsi" w:hAnsiTheme="majorHAnsi" w:cstheme="majorHAnsi"/>
          <w:color w:val="000000"/>
          <w:sz w:val="20"/>
          <w:szCs w:val="20"/>
        </w:rPr>
        <w:t xml:space="preserve"> 3. zprava/</w:t>
      </w:r>
    </w:p>
    <w:p w14:paraId="0042F893" w14:textId="55410E42" w:rsidR="004727E7" w:rsidRDefault="002D425B" w:rsidP="002D425B">
      <w:pPr>
        <w:pStyle w:val="Normlnweb"/>
      </w:pPr>
      <w:r>
        <w:rPr>
          <w:noProof/>
        </w:rPr>
        <w:drawing>
          <wp:anchor distT="0" distB="0" distL="114300" distR="114300" simplePos="0" relativeHeight="251663360" behindDoc="1" locked="0" layoutInCell="1" allowOverlap="1" wp14:anchorId="11687ECC" wp14:editId="534FB0F2">
            <wp:simplePos x="0" y="0"/>
            <wp:positionH relativeFrom="margin">
              <wp:align>left</wp:align>
            </wp:positionH>
            <wp:positionV relativeFrom="paragraph">
              <wp:posOffset>53340</wp:posOffset>
            </wp:positionV>
            <wp:extent cx="2545080" cy="2636520"/>
            <wp:effectExtent l="0" t="0" r="7620" b="0"/>
            <wp:wrapTight wrapText="bothSides">
              <wp:wrapPolygon edited="0">
                <wp:start x="0" y="0"/>
                <wp:lineTo x="0" y="21382"/>
                <wp:lineTo x="21503" y="21382"/>
                <wp:lineTo x="21503" y="0"/>
                <wp:lineTo x="0" y="0"/>
              </wp:wrapPolygon>
            </wp:wrapTight>
            <wp:docPr id="114703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45080" cy="2636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7E7">
        <w:t xml:space="preserve">    </w:t>
      </w:r>
    </w:p>
    <w:p w14:paraId="5F4C5995" w14:textId="3ADE567F" w:rsidR="004727E7" w:rsidRDefault="004727E7" w:rsidP="004727E7">
      <w:pPr>
        <w:pStyle w:val="Normlnweb"/>
      </w:pPr>
      <w:r>
        <w:t xml:space="preserve">               </w:t>
      </w:r>
      <w:r>
        <w:rPr>
          <w:noProof/>
        </w:rPr>
        <w:t xml:space="preserve">                 </w:t>
      </w:r>
      <w:r>
        <w:rPr>
          <w:noProof/>
        </w:rPr>
        <w:drawing>
          <wp:inline distT="0" distB="0" distL="0" distR="0" wp14:anchorId="750516E6" wp14:editId="4BD8B2C9">
            <wp:extent cx="2735580" cy="2125980"/>
            <wp:effectExtent l="0" t="0" r="7620" b="7620"/>
            <wp:docPr id="117482194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35580" cy="2125980"/>
                    </a:xfrm>
                    <a:prstGeom prst="rect">
                      <a:avLst/>
                    </a:prstGeom>
                    <a:noFill/>
                    <a:ln>
                      <a:noFill/>
                    </a:ln>
                  </pic:spPr>
                </pic:pic>
              </a:graphicData>
            </a:graphic>
          </wp:inline>
        </w:drawing>
      </w:r>
    </w:p>
    <w:p w14:paraId="2A7B166C" w14:textId="77777777" w:rsidR="004727E7" w:rsidRDefault="002D425B" w:rsidP="002D425B">
      <w:pPr>
        <w:tabs>
          <w:tab w:val="left" w:pos="1236"/>
          <w:tab w:val="left" w:pos="2300"/>
          <w:tab w:val="left" w:pos="2420"/>
          <w:tab w:val="left" w:pos="2500"/>
          <w:tab w:val="left" w:pos="2720"/>
          <w:tab w:val="left" w:pos="2920"/>
          <w:tab w:val="center" w:pos="4536"/>
        </w:tabs>
        <w:spacing w:after="0"/>
        <w:rPr>
          <w:rFonts w:ascii="Tahoma" w:hAnsi="Tahoma" w:cs="Tahoma"/>
          <w:bCs/>
          <w:color w:val="000000" w:themeColor="text1"/>
          <w:sz w:val="20"/>
          <w:szCs w:val="20"/>
        </w:rPr>
      </w:pPr>
      <w:r w:rsidRPr="002D425B">
        <w:rPr>
          <w:rFonts w:ascii="Tahoma" w:hAnsi="Tahoma" w:cs="Tahoma"/>
          <w:bCs/>
          <w:color w:val="000000" w:themeColor="text1"/>
          <w:sz w:val="20"/>
          <w:szCs w:val="20"/>
        </w:rPr>
        <w:t>Pře</w:t>
      </w:r>
      <w:r>
        <w:rPr>
          <w:rFonts w:ascii="Tahoma" w:hAnsi="Tahoma" w:cs="Tahoma"/>
          <w:bCs/>
          <w:color w:val="000000" w:themeColor="text1"/>
          <w:sz w:val="20"/>
          <w:szCs w:val="20"/>
        </w:rPr>
        <w:t>dání knihy s podpisem Evy Pavlové</w:t>
      </w:r>
      <w:r w:rsidR="004727E7" w:rsidRPr="004727E7">
        <w:rPr>
          <w:rFonts w:ascii="Tahoma" w:hAnsi="Tahoma" w:cs="Tahoma"/>
          <w:bCs/>
          <w:color w:val="000000" w:themeColor="text1"/>
          <w:sz w:val="20"/>
          <w:szCs w:val="20"/>
        </w:rPr>
        <w:t xml:space="preserve"> </w:t>
      </w:r>
    </w:p>
    <w:p w14:paraId="274DD01F" w14:textId="2DD186F8" w:rsidR="002D425B" w:rsidRDefault="004727E7" w:rsidP="002D425B">
      <w:pPr>
        <w:tabs>
          <w:tab w:val="left" w:pos="1236"/>
          <w:tab w:val="left" w:pos="2300"/>
          <w:tab w:val="left" w:pos="2420"/>
          <w:tab w:val="left" w:pos="2500"/>
          <w:tab w:val="left" w:pos="2720"/>
          <w:tab w:val="left" w:pos="2920"/>
          <w:tab w:val="center" w:pos="4536"/>
        </w:tabs>
        <w:spacing w:after="0"/>
        <w:rPr>
          <w:rFonts w:ascii="Tahoma" w:hAnsi="Tahoma" w:cs="Tahoma"/>
          <w:bCs/>
          <w:color w:val="000000" w:themeColor="text1"/>
          <w:sz w:val="20"/>
          <w:szCs w:val="20"/>
        </w:rPr>
      </w:pPr>
      <w:r>
        <w:rPr>
          <w:rFonts w:ascii="Tahoma" w:hAnsi="Tahoma" w:cs="Tahoma"/>
          <w:bCs/>
          <w:color w:val="000000" w:themeColor="text1"/>
          <w:sz w:val="20"/>
          <w:szCs w:val="20"/>
        </w:rPr>
        <w:t>vedoucímu delegace MO SR</w:t>
      </w:r>
      <w:r w:rsidRPr="002D425B">
        <w:rPr>
          <w:rFonts w:ascii="Tahoma" w:hAnsi="Tahoma" w:cs="Tahoma"/>
          <w:bCs/>
          <w:color w:val="000000" w:themeColor="text1"/>
          <w:sz w:val="20"/>
          <w:szCs w:val="20"/>
        </w:rPr>
        <w:tab/>
      </w:r>
      <w:r>
        <w:rPr>
          <w:rFonts w:ascii="Tahoma" w:hAnsi="Tahoma" w:cs="Tahoma"/>
          <w:bCs/>
          <w:color w:val="000000" w:themeColor="text1"/>
          <w:sz w:val="20"/>
          <w:szCs w:val="20"/>
        </w:rPr>
        <w:t xml:space="preserve">                            Předání knihy Kroniky hrdosti starostovi Hrabyně</w:t>
      </w:r>
    </w:p>
    <w:p w14:paraId="151EF5C7" w14:textId="5A33A0D9" w:rsidR="00386B29" w:rsidRPr="002D425B" w:rsidRDefault="00767B4F" w:rsidP="002D425B">
      <w:pPr>
        <w:tabs>
          <w:tab w:val="left" w:pos="1236"/>
          <w:tab w:val="left" w:pos="2300"/>
          <w:tab w:val="left" w:pos="2420"/>
          <w:tab w:val="left" w:pos="2500"/>
          <w:tab w:val="left" w:pos="2720"/>
          <w:tab w:val="left" w:pos="2920"/>
          <w:tab w:val="center" w:pos="4536"/>
        </w:tabs>
        <w:spacing w:after="0"/>
        <w:rPr>
          <w:rFonts w:ascii="Tahoma" w:hAnsi="Tahoma" w:cs="Tahoma"/>
          <w:bCs/>
          <w:color w:val="000000" w:themeColor="text1"/>
          <w:sz w:val="20"/>
          <w:szCs w:val="20"/>
        </w:rPr>
      </w:pPr>
      <w:r w:rsidRPr="002D425B">
        <w:rPr>
          <w:rFonts w:ascii="Tahoma" w:hAnsi="Tahoma" w:cs="Tahoma"/>
          <w:bCs/>
          <w:color w:val="000000" w:themeColor="text1"/>
          <w:sz w:val="20"/>
          <w:szCs w:val="20"/>
        </w:rPr>
        <w:tab/>
      </w:r>
      <w:r w:rsidRPr="002D425B">
        <w:rPr>
          <w:rFonts w:ascii="Tahoma" w:hAnsi="Tahoma" w:cs="Tahoma"/>
          <w:bCs/>
          <w:color w:val="000000" w:themeColor="text1"/>
          <w:sz w:val="20"/>
          <w:szCs w:val="20"/>
        </w:rPr>
        <w:tab/>
      </w:r>
      <w:r w:rsidRPr="002D425B">
        <w:rPr>
          <w:rFonts w:ascii="Tahoma" w:hAnsi="Tahoma" w:cs="Tahoma"/>
          <w:bCs/>
          <w:color w:val="000000" w:themeColor="text1"/>
          <w:sz w:val="20"/>
          <w:szCs w:val="20"/>
        </w:rPr>
        <w:tab/>
      </w:r>
      <w:r w:rsidRPr="002D425B">
        <w:rPr>
          <w:rFonts w:ascii="Tahoma" w:hAnsi="Tahoma" w:cs="Tahoma"/>
          <w:bCs/>
          <w:color w:val="000000" w:themeColor="text1"/>
          <w:sz w:val="20"/>
          <w:szCs w:val="20"/>
        </w:rPr>
        <w:tab/>
      </w:r>
    </w:p>
    <w:p w14:paraId="4D014323" w14:textId="02FC35BD" w:rsidR="009F4322" w:rsidRDefault="009F4322" w:rsidP="009F4322">
      <w:pPr>
        <w:pStyle w:val="Normlnweb"/>
        <w:rPr>
          <w:b/>
          <w:color w:val="000000" w:themeColor="text1"/>
          <w:sz w:val="36"/>
          <w:szCs w:val="36"/>
        </w:rPr>
      </w:pPr>
      <w:r>
        <w:rPr>
          <w:b/>
          <w:color w:val="000000" w:themeColor="text1"/>
          <w:sz w:val="36"/>
          <w:szCs w:val="36"/>
        </w:rPr>
        <w:tab/>
      </w:r>
      <w:r>
        <w:rPr>
          <w:noProof/>
        </w:rPr>
        <w:drawing>
          <wp:inline distT="0" distB="0" distL="0" distR="0" wp14:anchorId="3873C960" wp14:editId="149E5FD6">
            <wp:extent cx="6188710" cy="3261360"/>
            <wp:effectExtent l="0" t="0" r="2540" b="0"/>
            <wp:docPr id="12506584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88710" cy="3261360"/>
                    </a:xfrm>
                    <a:prstGeom prst="rect">
                      <a:avLst/>
                    </a:prstGeom>
                    <a:noFill/>
                    <a:ln>
                      <a:noFill/>
                    </a:ln>
                  </pic:spPr>
                </pic:pic>
              </a:graphicData>
            </a:graphic>
          </wp:inline>
        </w:drawing>
      </w:r>
    </w:p>
    <w:p w14:paraId="46BF782C" w14:textId="77777777" w:rsidR="009F4322" w:rsidRDefault="009F4322" w:rsidP="009F4322">
      <w:pPr>
        <w:pStyle w:val="Normlnweb"/>
      </w:pPr>
    </w:p>
    <w:p w14:paraId="1EF3B8C4" w14:textId="77777777" w:rsidR="009F4322" w:rsidRPr="009F4322" w:rsidRDefault="009F4322" w:rsidP="009F4322">
      <w:pPr>
        <w:pStyle w:val="Normlnweb"/>
        <w:rPr>
          <w:rFonts w:asciiTheme="majorHAnsi" w:hAnsiTheme="majorHAnsi" w:cstheme="majorHAnsi"/>
          <w:bCs/>
          <w:color w:val="000000" w:themeColor="text1"/>
          <w:sz w:val="20"/>
          <w:szCs w:val="20"/>
        </w:rPr>
      </w:pPr>
      <w:r w:rsidRPr="009F4322">
        <w:rPr>
          <w:rFonts w:asciiTheme="majorHAnsi" w:hAnsiTheme="majorHAnsi" w:cstheme="majorHAnsi"/>
          <w:bCs/>
          <w:color w:val="000000" w:themeColor="text1"/>
          <w:sz w:val="20"/>
          <w:szCs w:val="20"/>
        </w:rPr>
        <w:t xml:space="preserve">Pietní akt u pomníku letcům 1. </w:t>
      </w:r>
      <w:proofErr w:type="spellStart"/>
      <w:r w:rsidRPr="009F4322">
        <w:rPr>
          <w:rFonts w:asciiTheme="majorHAnsi" w:hAnsiTheme="majorHAnsi" w:cstheme="majorHAnsi"/>
          <w:bCs/>
          <w:color w:val="000000" w:themeColor="text1"/>
          <w:sz w:val="20"/>
          <w:szCs w:val="20"/>
        </w:rPr>
        <w:t>čs.smíšené</w:t>
      </w:r>
      <w:proofErr w:type="spellEnd"/>
      <w:r w:rsidRPr="009F4322">
        <w:rPr>
          <w:rFonts w:asciiTheme="majorHAnsi" w:hAnsiTheme="majorHAnsi" w:cstheme="majorHAnsi"/>
          <w:bCs/>
          <w:color w:val="000000" w:themeColor="text1"/>
          <w:sz w:val="20"/>
          <w:szCs w:val="20"/>
        </w:rPr>
        <w:t xml:space="preserve"> letecké divize padlým v bojích o Moravskou bránu – Český Těšín</w:t>
      </w:r>
    </w:p>
    <w:p w14:paraId="3FE3DDA1" w14:textId="77777777" w:rsidR="009F4322" w:rsidRDefault="009F4322" w:rsidP="009F4322">
      <w:pPr>
        <w:pStyle w:val="Normlnweb"/>
        <w:rPr>
          <w:bCs/>
          <w:color w:val="000000" w:themeColor="text1"/>
          <w:sz w:val="20"/>
          <w:szCs w:val="20"/>
        </w:rPr>
      </w:pPr>
    </w:p>
    <w:p w14:paraId="4A947A38" w14:textId="07040296" w:rsidR="009F4322" w:rsidRDefault="009F4322" w:rsidP="009F4322">
      <w:pPr>
        <w:pStyle w:val="Normlnweb"/>
      </w:pPr>
      <w:r>
        <w:rPr>
          <w:noProof/>
        </w:rPr>
        <w:drawing>
          <wp:inline distT="0" distB="0" distL="0" distR="0" wp14:anchorId="2CC2DC91" wp14:editId="3F8EA22E">
            <wp:extent cx="6188710" cy="3162300"/>
            <wp:effectExtent l="0" t="0" r="2540" b="0"/>
            <wp:docPr id="15641941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88710" cy="3162300"/>
                    </a:xfrm>
                    <a:prstGeom prst="rect">
                      <a:avLst/>
                    </a:prstGeom>
                    <a:noFill/>
                    <a:ln>
                      <a:noFill/>
                    </a:ln>
                  </pic:spPr>
                </pic:pic>
              </a:graphicData>
            </a:graphic>
          </wp:inline>
        </w:drawing>
      </w:r>
    </w:p>
    <w:p w14:paraId="041CCA28" w14:textId="462AE046" w:rsidR="00386B29" w:rsidRDefault="009F4322" w:rsidP="009F4322">
      <w:r>
        <w:tab/>
        <w:t>Společné foto delegace SZL-v a MO SR s představiteli města Český Těšín</w:t>
      </w:r>
      <w:r>
        <w:tab/>
      </w:r>
      <w:r>
        <w:tab/>
      </w:r>
      <w:r>
        <w:tab/>
      </w:r>
      <w:r>
        <w:tab/>
      </w:r>
      <w:r>
        <w:tab/>
      </w:r>
    </w:p>
    <w:p w14:paraId="7A2130C1" w14:textId="3079E451" w:rsidR="009F4322" w:rsidRDefault="009F4322" w:rsidP="009F4322">
      <w:pPr>
        <w:pStyle w:val="Normlnweb"/>
      </w:pPr>
      <w:r>
        <w:rPr>
          <w:noProof/>
        </w:rPr>
        <w:drawing>
          <wp:inline distT="0" distB="0" distL="0" distR="0" wp14:anchorId="4BE70E6C" wp14:editId="2D76FE65">
            <wp:extent cx="6469380" cy="3337560"/>
            <wp:effectExtent l="0" t="0" r="7620" b="0"/>
            <wp:docPr id="13331989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69380" cy="3337560"/>
                    </a:xfrm>
                    <a:prstGeom prst="rect">
                      <a:avLst/>
                    </a:prstGeom>
                    <a:noFill/>
                    <a:ln>
                      <a:noFill/>
                    </a:ln>
                  </pic:spPr>
                </pic:pic>
              </a:graphicData>
            </a:graphic>
          </wp:inline>
        </w:drawing>
      </w:r>
    </w:p>
    <w:p w14:paraId="416D2AB1" w14:textId="03E42557" w:rsidR="00386B29" w:rsidRDefault="009F4322" w:rsidP="009F4322">
      <w:pPr>
        <w:tabs>
          <w:tab w:val="left" w:pos="384"/>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Pr>
          <w:bCs/>
          <w:color w:val="000000" w:themeColor="text1"/>
          <w:sz w:val="20"/>
          <w:szCs w:val="20"/>
        </w:rPr>
        <w:t xml:space="preserve">Pietní akt u pomníku sestřeleným letcům Jána </w:t>
      </w:r>
      <w:proofErr w:type="spellStart"/>
      <w:r>
        <w:rPr>
          <w:bCs/>
          <w:color w:val="000000" w:themeColor="text1"/>
          <w:sz w:val="20"/>
          <w:szCs w:val="20"/>
        </w:rPr>
        <w:t>Bilky</w:t>
      </w:r>
      <w:proofErr w:type="spellEnd"/>
      <w:r>
        <w:rPr>
          <w:bCs/>
          <w:color w:val="000000" w:themeColor="text1"/>
          <w:sz w:val="20"/>
          <w:szCs w:val="20"/>
        </w:rPr>
        <w:t xml:space="preserve"> a Pavla Slatinského v Petrovicích u Karviné. Vedoucí delegace MO SR </w:t>
      </w:r>
      <w:r w:rsidR="0008156F">
        <w:rPr>
          <w:bCs/>
          <w:color w:val="000000" w:themeColor="text1"/>
          <w:sz w:val="20"/>
          <w:szCs w:val="20"/>
        </w:rPr>
        <w:t>s dcerami</w:t>
      </w:r>
      <w:r>
        <w:rPr>
          <w:bCs/>
          <w:color w:val="000000" w:themeColor="text1"/>
          <w:sz w:val="20"/>
          <w:szCs w:val="20"/>
        </w:rPr>
        <w:t xml:space="preserve"> sestřeleného letce Pavla Slatinského, které přijely  ze Švýcarska a Slovenska.</w:t>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p>
    <w:p w14:paraId="6F91E66F" w14:textId="3B23FF9A" w:rsidR="009F4322" w:rsidRDefault="009F4322" w:rsidP="009F4322">
      <w:pPr>
        <w:pStyle w:val="Normlnweb"/>
      </w:pPr>
      <w:r>
        <w:rPr>
          <w:b/>
          <w:color w:val="000000" w:themeColor="text1"/>
          <w:sz w:val="36"/>
          <w:szCs w:val="36"/>
        </w:rPr>
        <w:tab/>
      </w:r>
      <w:r>
        <w:rPr>
          <w:noProof/>
        </w:rPr>
        <w:drawing>
          <wp:inline distT="0" distB="0" distL="0" distR="0" wp14:anchorId="1006CA77" wp14:editId="0359BEAA">
            <wp:extent cx="6309360" cy="3138805"/>
            <wp:effectExtent l="0" t="0" r="0" b="4445"/>
            <wp:docPr id="196355010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37430" cy="3152769"/>
                    </a:xfrm>
                    <a:prstGeom prst="rect">
                      <a:avLst/>
                    </a:prstGeom>
                    <a:noFill/>
                    <a:ln>
                      <a:noFill/>
                    </a:ln>
                  </pic:spPr>
                </pic:pic>
              </a:graphicData>
            </a:graphic>
          </wp:inline>
        </w:drawing>
      </w:r>
    </w:p>
    <w:p w14:paraId="1E9CE223" w14:textId="60483203" w:rsidR="00386B29" w:rsidRDefault="009F4322" w:rsidP="009F4322">
      <w:pPr>
        <w:tabs>
          <w:tab w:val="left" w:pos="504"/>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Pr>
          <w:bCs/>
          <w:color w:val="000000" w:themeColor="text1"/>
          <w:sz w:val="20"/>
          <w:szCs w:val="20"/>
        </w:rPr>
        <w:t xml:space="preserve">Společné foto delegací SZL-v, MO SR a představitelů obce Petrovice </w:t>
      </w:r>
      <w:r w:rsidR="0008156F">
        <w:rPr>
          <w:bCs/>
          <w:color w:val="000000" w:themeColor="text1"/>
          <w:sz w:val="20"/>
          <w:szCs w:val="20"/>
        </w:rPr>
        <w:t>a</w:t>
      </w:r>
      <w:r>
        <w:rPr>
          <w:bCs/>
          <w:color w:val="000000" w:themeColor="text1"/>
          <w:sz w:val="20"/>
          <w:szCs w:val="20"/>
        </w:rPr>
        <w:t> dcerami sestřelených letců</w:t>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p>
    <w:p w14:paraId="415BAEAA" w14:textId="6201EB7E" w:rsidR="001C5756" w:rsidRDefault="001C5756" w:rsidP="001C5756">
      <w:pPr>
        <w:pStyle w:val="Normlnweb"/>
      </w:pPr>
      <w:r>
        <w:rPr>
          <w:noProof/>
        </w:rPr>
        <w:drawing>
          <wp:inline distT="0" distB="0" distL="0" distR="0" wp14:anchorId="23DBC685" wp14:editId="140B7F4F">
            <wp:extent cx="6188710" cy="3398520"/>
            <wp:effectExtent l="0" t="0" r="2540" b="0"/>
            <wp:docPr id="45157065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88710" cy="3398520"/>
                    </a:xfrm>
                    <a:prstGeom prst="rect">
                      <a:avLst/>
                    </a:prstGeom>
                    <a:noFill/>
                    <a:ln>
                      <a:noFill/>
                    </a:ln>
                  </pic:spPr>
                </pic:pic>
              </a:graphicData>
            </a:graphic>
          </wp:inline>
        </w:drawing>
      </w:r>
    </w:p>
    <w:p w14:paraId="06DF69CE" w14:textId="77777777" w:rsidR="001C5756" w:rsidRDefault="001C5756" w:rsidP="001C5756">
      <w:pPr>
        <w:tabs>
          <w:tab w:val="left" w:pos="384"/>
          <w:tab w:val="left" w:pos="2300"/>
          <w:tab w:val="left" w:pos="2420"/>
          <w:tab w:val="left" w:pos="2500"/>
          <w:tab w:val="left" w:pos="2720"/>
          <w:tab w:val="left" w:pos="2920"/>
          <w:tab w:val="center" w:pos="4536"/>
        </w:tabs>
        <w:rPr>
          <w:bCs/>
          <w:color w:val="000000" w:themeColor="text1"/>
          <w:sz w:val="20"/>
          <w:szCs w:val="20"/>
        </w:rPr>
      </w:pPr>
      <w:r>
        <w:rPr>
          <w:b/>
          <w:color w:val="000000" w:themeColor="text1"/>
          <w:sz w:val="36"/>
          <w:szCs w:val="36"/>
        </w:rPr>
        <w:tab/>
      </w:r>
      <w:r>
        <w:rPr>
          <w:bCs/>
          <w:color w:val="000000" w:themeColor="text1"/>
          <w:sz w:val="20"/>
          <w:szCs w:val="20"/>
        </w:rPr>
        <w:t>Dcery sestřeleného letce si prohlížejí panely výstavu Kroniky hrdosti instalované v Petrovicích u Karviné</w:t>
      </w:r>
    </w:p>
    <w:p w14:paraId="1E116F0A" w14:textId="77777777" w:rsidR="001C5756" w:rsidRDefault="001C5756" w:rsidP="001C5756">
      <w:pPr>
        <w:tabs>
          <w:tab w:val="left" w:pos="384"/>
          <w:tab w:val="left" w:pos="2300"/>
          <w:tab w:val="left" w:pos="2420"/>
          <w:tab w:val="left" w:pos="2500"/>
          <w:tab w:val="left" w:pos="2720"/>
          <w:tab w:val="left" w:pos="2920"/>
          <w:tab w:val="center" w:pos="4536"/>
        </w:tabs>
        <w:rPr>
          <w:bCs/>
          <w:color w:val="000000" w:themeColor="text1"/>
          <w:sz w:val="20"/>
          <w:szCs w:val="20"/>
        </w:rPr>
      </w:pPr>
    </w:p>
    <w:p w14:paraId="22CD9740" w14:textId="3E0DC8F3" w:rsidR="001C5756" w:rsidRDefault="001C5756" w:rsidP="001C5756">
      <w:pPr>
        <w:pStyle w:val="Normlnweb"/>
      </w:pPr>
      <w:r>
        <w:rPr>
          <w:noProof/>
        </w:rPr>
        <w:drawing>
          <wp:inline distT="0" distB="0" distL="0" distR="0" wp14:anchorId="3342C007" wp14:editId="57208AA8">
            <wp:extent cx="6188710" cy="3817620"/>
            <wp:effectExtent l="0" t="0" r="2540" b="0"/>
            <wp:docPr id="155849557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88710" cy="3817620"/>
                    </a:xfrm>
                    <a:prstGeom prst="rect">
                      <a:avLst/>
                    </a:prstGeom>
                    <a:noFill/>
                    <a:ln>
                      <a:noFill/>
                    </a:ln>
                  </pic:spPr>
                </pic:pic>
              </a:graphicData>
            </a:graphic>
          </wp:inline>
        </w:drawing>
      </w:r>
    </w:p>
    <w:p w14:paraId="44CF08C3" w14:textId="2F2EFF38" w:rsidR="00386B29" w:rsidRDefault="001C5756" w:rsidP="001C5756">
      <w:pPr>
        <w:tabs>
          <w:tab w:val="left" w:pos="384"/>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Pr>
          <w:bCs/>
          <w:color w:val="000000" w:themeColor="text1"/>
          <w:sz w:val="20"/>
          <w:szCs w:val="20"/>
        </w:rPr>
        <w:t>Předseda SZL-v předává starostovi Petrovic u Karviné knihu Kroniky hrdosti</w:t>
      </w:r>
      <w:r>
        <w:rPr>
          <w:b/>
          <w:color w:val="000000" w:themeColor="text1"/>
          <w:sz w:val="36"/>
          <w:szCs w:val="36"/>
        </w:rPr>
        <w:tab/>
      </w:r>
    </w:p>
    <w:p w14:paraId="202B9F22" w14:textId="405A9B70" w:rsidR="001C5756" w:rsidRDefault="001C5756" w:rsidP="001C5756">
      <w:pPr>
        <w:pStyle w:val="Normlnweb"/>
      </w:pPr>
      <w:r>
        <w:rPr>
          <w:noProof/>
        </w:rPr>
        <w:drawing>
          <wp:inline distT="0" distB="0" distL="0" distR="0" wp14:anchorId="53A94792" wp14:editId="71F9028D">
            <wp:extent cx="6188710" cy="3421380"/>
            <wp:effectExtent l="0" t="0" r="2540" b="7620"/>
            <wp:docPr id="68882778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88710" cy="3421380"/>
                    </a:xfrm>
                    <a:prstGeom prst="rect">
                      <a:avLst/>
                    </a:prstGeom>
                    <a:noFill/>
                    <a:ln>
                      <a:noFill/>
                    </a:ln>
                  </pic:spPr>
                </pic:pic>
              </a:graphicData>
            </a:graphic>
          </wp:inline>
        </w:drawing>
      </w:r>
    </w:p>
    <w:p w14:paraId="181D1A44" w14:textId="0E1480E0" w:rsidR="001C5756" w:rsidRPr="001C5756" w:rsidRDefault="001C5756" w:rsidP="001C5756">
      <w:pPr>
        <w:tabs>
          <w:tab w:val="left" w:pos="384"/>
          <w:tab w:val="left" w:pos="2300"/>
          <w:tab w:val="left" w:pos="2420"/>
          <w:tab w:val="left" w:pos="2500"/>
          <w:tab w:val="left" w:pos="2720"/>
          <w:tab w:val="left" w:pos="2920"/>
          <w:tab w:val="center" w:pos="4536"/>
        </w:tabs>
        <w:rPr>
          <w:bCs/>
          <w:color w:val="000000" w:themeColor="text1"/>
          <w:sz w:val="20"/>
          <w:szCs w:val="20"/>
        </w:rPr>
      </w:pPr>
      <w:r>
        <w:rPr>
          <w:bCs/>
          <w:color w:val="000000" w:themeColor="text1"/>
          <w:sz w:val="20"/>
          <w:szCs w:val="20"/>
        </w:rPr>
        <w:t xml:space="preserve">Pietní akt padlým občanům Těšínska u kostela </w:t>
      </w:r>
      <w:proofErr w:type="spellStart"/>
      <w:r>
        <w:rPr>
          <w:bCs/>
          <w:color w:val="000000" w:themeColor="text1"/>
          <w:sz w:val="20"/>
          <w:szCs w:val="20"/>
        </w:rPr>
        <w:t>sv.Anny</w:t>
      </w:r>
      <w:proofErr w:type="spellEnd"/>
      <w:r>
        <w:rPr>
          <w:bCs/>
          <w:color w:val="000000" w:themeColor="text1"/>
          <w:sz w:val="20"/>
          <w:szCs w:val="20"/>
        </w:rPr>
        <w:t xml:space="preserve">  v Havířově. </w:t>
      </w:r>
      <w:proofErr w:type="spellStart"/>
      <w:r>
        <w:rPr>
          <w:bCs/>
          <w:color w:val="000000" w:themeColor="text1"/>
          <w:sz w:val="20"/>
          <w:szCs w:val="20"/>
        </w:rPr>
        <w:t>Brig.gen.Ing.Zdeněk</w:t>
      </w:r>
      <w:proofErr w:type="spellEnd"/>
      <w:r>
        <w:rPr>
          <w:bCs/>
          <w:color w:val="000000" w:themeColor="text1"/>
          <w:sz w:val="20"/>
          <w:szCs w:val="20"/>
        </w:rPr>
        <w:t xml:space="preserve"> </w:t>
      </w:r>
      <w:proofErr w:type="spellStart"/>
      <w:r>
        <w:rPr>
          <w:bCs/>
          <w:color w:val="000000" w:themeColor="text1"/>
          <w:sz w:val="20"/>
          <w:szCs w:val="20"/>
        </w:rPr>
        <w:t>Jakůbek</w:t>
      </w:r>
      <w:proofErr w:type="spellEnd"/>
      <w:r>
        <w:rPr>
          <w:bCs/>
          <w:color w:val="000000" w:themeColor="text1"/>
          <w:sz w:val="20"/>
          <w:szCs w:val="20"/>
        </w:rPr>
        <w:t xml:space="preserve"> rozmlouvá s</w:t>
      </w:r>
      <w:r w:rsidR="0058636C">
        <w:rPr>
          <w:bCs/>
          <w:color w:val="000000" w:themeColor="text1"/>
          <w:sz w:val="20"/>
          <w:szCs w:val="20"/>
        </w:rPr>
        <w:t xml:space="preserve">e 102 letým válečným veteránem </w:t>
      </w:r>
      <w:proofErr w:type="spellStart"/>
      <w:r w:rsidR="0058636C">
        <w:rPr>
          <w:bCs/>
          <w:color w:val="000000" w:themeColor="text1"/>
          <w:sz w:val="20"/>
          <w:szCs w:val="20"/>
        </w:rPr>
        <w:t>plk.v.v.Janem</w:t>
      </w:r>
      <w:proofErr w:type="spellEnd"/>
      <w:r w:rsidR="0058636C">
        <w:rPr>
          <w:bCs/>
          <w:color w:val="000000" w:themeColor="text1"/>
          <w:sz w:val="20"/>
          <w:szCs w:val="20"/>
        </w:rPr>
        <w:t xml:space="preserve"> </w:t>
      </w:r>
      <w:proofErr w:type="spellStart"/>
      <w:r w:rsidR="0058636C">
        <w:rPr>
          <w:bCs/>
          <w:color w:val="000000" w:themeColor="text1"/>
          <w:sz w:val="20"/>
          <w:szCs w:val="20"/>
        </w:rPr>
        <w:t>Ihnatíkem</w:t>
      </w:r>
      <w:proofErr w:type="spellEnd"/>
      <w:r w:rsidR="0058636C">
        <w:rPr>
          <w:bCs/>
          <w:color w:val="000000" w:themeColor="text1"/>
          <w:sz w:val="20"/>
          <w:szCs w:val="20"/>
        </w:rPr>
        <w:t xml:space="preserve">, </w:t>
      </w:r>
      <w:r w:rsidR="0008156F">
        <w:rPr>
          <w:bCs/>
          <w:color w:val="000000" w:themeColor="text1"/>
          <w:sz w:val="20"/>
          <w:szCs w:val="20"/>
        </w:rPr>
        <w:t>někdejším</w:t>
      </w:r>
      <w:r w:rsidR="0058636C">
        <w:rPr>
          <w:bCs/>
          <w:color w:val="000000" w:themeColor="text1"/>
          <w:sz w:val="20"/>
          <w:szCs w:val="20"/>
        </w:rPr>
        <w:t xml:space="preserve"> 1. důstojníkem 4.baterie 3. </w:t>
      </w:r>
      <w:proofErr w:type="spellStart"/>
      <w:r w:rsidR="0058636C">
        <w:rPr>
          <w:bCs/>
          <w:color w:val="000000" w:themeColor="text1"/>
          <w:sz w:val="20"/>
          <w:szCs w:val="20"/>
        </w:rPr>
        <w:t>děl.pluku</w:t>
      </w:r>
      <w:proofErr w:type="spellEnd"/>
      <w:r w:rsidR="0058636C">
        <w:rPr>
          <w:bCs/>
          <w:color w:val="000000" w:themeColor="text1"/>
          <w:sz w:val="20"/>
          <w:szCs w:val="20"/>
        </w:rPr>
        <w:t xml:space="preserve"> 1.čs.armádního sboru, posledním žijícím účastníkem bojů </w:t>
      </w:r>
      <w:r w:rsidR="0008156F">
        <w:rPr>
          <w:bCs/>
          <w:color w:val="000000" w:themeColor="text1"/>
          <w:sz w:val="20"/>
          <w:szCs w:val="20"/>
        </w:rPr>
        <w:t xml:space="preserve">na Moravě </w:t>
      </w:r>
      <w:r w:rsidR="0058636C">
        <w:rPr>
          <w:bCs/>
          <w:color w:val="000000" w:themeColor="text1"/>
          <w:sz w:val="20"/>
          <w:szCs w:val="20"/>
        </w:rPr>
        <w:t xml:space="preserve">o Břest </w:t>
      </w:r>
      <w:r w:rsidR="00B45F18">
        <w:rPr>
          <w:bCs/>
          <w:color w:val="000000" w:themeColor="text1"/>
          <w:sz w:val="20"/>
          <w:szCs w:val="20"/>
        </w:rPr>
        <w:t xml:space="preserve">začátkem května </w:t>
      </w:r>
      <w:r w:rsidR="0058636C">
        <w:rPr>
          <w:bCs/>
          <w:color w:val="000000" w:themeColor="text1"/>
          <w:sz w:val="20"/>
          <w:szCs w:val="20"/>
        </w:rPr>
        <w:t xml:space="preserve"> ro</w:t>
      </w:r>
      <w:r w:rsidR="00B45F18">
        <w:rPr>
          <w:bCs/>
          <w:color w:val="000000" w:themeColor="text1"/>
          <w:sz w:val="20"/>
          <w:szCs w:val="20"/>
        </w:rPr>
        <w:t>ku</w:t>
      </w:r>
      <w:r w:rsidR="0058636C">
        <w:rPr>
          <w:bCs/>
          <w:color w:val="000000" w:themeColor="text1"/>
          <w:sz w:val="20"/>
          <w:szCs w:val="20"/>
        </w:rPr>
        <w:t xml:space="preserve"> 1945</w:t>
      </w:r>
    </w:p>
    <w:p w14:paraId="6B25D079" w14:textId="6BCB856E" w:rsidR="0058636C" w:rsidRDefault="0058636C" w:rsidP="0058636C">
      <w:pPr>
        <w:pStyle w:val="Normlnweb"/>
      </w:pPr>
      <w:r>
        <w:rPr>
          <w:b/>
          <w:color w:val="000000" w:themeColor="text1"/>
          <w:sz w:val="36"/>
          <w:szCs w:val="36"/>
        </w:rPr>
        <w:tab/>
      </w:r>
      <w:r>
        <w:rPr>
          <w:noProof/>
        </w:rPr>
        <w:drawing>
          <wp:inline distT="0" distB="0" distL="0" distR="0" wp14:anchorId="5A077524" wp14:editId="78E3DD25">
            <wp:extent cx="6188710" cy="3177540"/>
            <wp:effectExtent l="0" t="0" r="2540" b="3810"/>
            <wp:docPr id="128330458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88710" cy="3177540"/>
                    </a:xfrm>
                    <a:prstGeom prst="rect">
                      <a:avLst/>
                    </a:prstGeom>
                    <a:noFill/>
                    <a:ln>
                      <a:noFill/>
                    </a:ln>
                  </pic:spPr>
                </pic:pic>
              </a:graphicData>
            </a:graphic>
          </wp:inline>
        </w:drawing>
      </w:r>
    </w:p>
    <w:p w14:paraId="4AA321FA" w14:textId="1BE7DC33" w:rsidR="00386B29" w:rsidRDefault="0058636C" w:rsidP="005D5EB3">
      <w:pPr>
        <w:tabs>
          <w:tab w:val="left" w:pos="252"/>
          <w:tab w:val="left" w:pos="2300"/>
          <w:tab w:val="left" w:pos="2420"/>
          <w:tab w:val="left" w:pos="2500"/>
          <w:tab w:val="left" w:pos="2720"/>
          <w:tab w:val="left" w:pos="2920"/>
          <w:tab w:val="center" w:pos="4536"/>
        </w:tabs>
        <w:rPr>
          <w:b/>
          <w:color w:val="000000" w:themeColor="text1"/>
          <w:sz w:val="36"/>
          <w:szCs w:val="36"/>
        </w:rPr>
      </w:pPr>
      <w:r>
        <w:rPr>
          <w:bCs/>
          <w:color w:val="000000" w:themeColor="text1"/>
          <w:sz w:val="20"/>
          <w:szCs w:val="20"/>
        </w:rPr>
        <w:t>Setkání delegace SZL-v s primátorem města Havířov a současně hejtmanem Moravskoslezského kraje</w:t>
      </w:r>
      <w:r w:rsidR="0008156F">
        <w:rPr>
          <w:bCs/>
          <w:color w:val="000000" w:themeColor="text1"/>
          <w:sz w:val="20"/>
          <w:szCs w:val="20"/>
        </w:rPr>
        <w:t xml:space="preserve">       Ing. Josefem  </w:t>
      </w:r>
      <w:proofErr w:type="spellStart"/>
      <w:r w:rsidR="0008156F">
        <w:rPr>
          <w:bCs/>
          <w:color w:val="000000" w:themeColor="text1"/>
          <w:sz w:val="20"/>
          <w:szCs w:val="20"/>
        </w:rPr>
        <w:t>Bělicou</w:t>
      </w:r>
      <w:proofErr w:type="spellEnd"/>
      <w:r w:rsidR="0008156F">
        <w:rPr>
          <w:bCs/>
          <w:color w:val="000000" w:themeColor="text1"/>
          <w:sz w:val="20"/>
          <w:szCs w:val="20"/>
        </w:rPr>
        <w:t>, MBA</w:t>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p>
    <w:p w14:paraId="5E8299C3" w14:textId="1AE69819" w:rsidR="005D5EB3" w:rsidRDefault="005D5EB3" w:rsidP="005D5EB3">
      <w:pPr>
        <w:pStyle w:val="Normlnweb"/>
      </w:pPr>
      <w:r>
        <w:rPr>
          <w:noProof/>
        </w:rPr>
        <w:drawing>
          <wp:inline distT="0" distB="0" distL="0" distR="0" wp14:anchorId="4D94BF7A" wp14:editId="6A748B28">
            <wp:extent cx="6188710" cy="3444240"/>
            <wp:effectExtent l="0" t="0" r="2540" b="3810"/>
            <wp:docPr id="49659147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88710" cy="3444240"/>
                    </a:xfrm>
                    <a:prstGeom prst="rect">
                      <a:avLst/>
                    </a:prstGeom>
                    <a:noFill/>
                    <a:ln>
                      <a:noFill/>
                    </a:ln>
                  </pic:spPr>
                </pic:pic>
              </a:graphicData>
            </a:graphic>
          </wp:inline>
        </w:drawing>
      </w:r>
    </w:p>
    <w:p w14:paraId="7609C127" w14:textId="1EADA4C1" w:rsidR="00722AAB" w:rsidRDefault="005D5EB3" w:rsidP="00722AAB">
      <w:pPr>
        <w:tabs>
          <w:tab w:val="left" w:pos="2300"/>
          <w:tab w:val="left" w:pos="2420"/>
          <w:tab w:val="left" w:pos="2500"/>
          <w:tab w:val="left" w:pos="2720"/>
          <w:tab w:val="left" w:pos="2920"/>
          <w:tab w:val="center" w:pos="4536"/>
        </w:tabs>
      </w:pPr>
      <w:r>
        <w:rPr>
          <w:bCs/>
          <w:color w:val="000000" w:themeColor="text1"/>
          <w:sz w:val="20"/>
          <w:szCs w:val="20"/>
        </w:rPr>
        <w:t xml:space="preserve">Hejtman Moravskoslezského </w:t>
      </w:r>
      <w:r w:rsidR="00B45F18">
        <w:rPr>
          <w:bCs/>
          <w:color w:val="000000" w:themeColor="text1"/>
          <w:sz w:val="20"/>
          <w:szCs w:val="20"/>
        </w:rPr>
        <w:t xml:space="preserve">kraje </w:t>
      </w:r>
      <w:r>
        <w:rPr>
          <w:bCs/>
          <w:color w:val="000000" w:themeColor="text1"/>
          <w:sz w:val="20"/>
          <w:szCs w:val="20"/>
        </w:rPr>
        <w:t>si v Havířově se zájmem prohlédl výstavu Kroniky hrdosti a převzal z rukou genmjr. Ing. Ladislava Minaříka stejnojmennou knihu.</w:t>
      </w:r>
      <w:r w:rsidR="00722AAB">
        <w:rPr>
          <w:b/>
          <w:color w:val="000000" w:themeColor="text1"/>
          <w:sz w:val="36"/>
          <w:szCs w:val="36"/>
        </w:rPr>
        <w:tab/>
      </w:r>
      <w:r w:rsidR="00722AAB">
        <w:rPr>
          <w:noProof/>
        </w:rPr>
        <w:drawing>
          <wp:inline distT="0" distB="0" distL="0" distR="0" wp14:anchorId="2790B8AE" wp14:editId="6343F34E">
            <wp:extent cx="6188710" cy="3458210"/>
            <wp:effectExtent l="0" t="0" r="2540" b="8890"/>
            <wp:docPr id="53772462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88710" cy="3458210"/>
                    </a:xfrm>
                    <a:prstGeom prst="rect">
                      <a:avLst/>
                    </a:prstGeom>
                    <a:noFill/>
                    <a:ln>
                      <a:noFill/>
                    </a:ln>
                  </pic:spPr>
                </pic:pic>
              </a:graphicData>
            </a:graphic>
          </wp:inline>
        </w:drawing>
      </w:r>
    </w:p>
    <w:p w14:paraId="763081DC" w14:textId="72DC43BA" w:rsidR="00386B29" w:rsidRDefault="00722AAB" w:rsidP="00722AAB">
      <w:pPr>
        <w:tabs>
          <w:tab w:val="left" w:pos="264"/>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Pr>
          <w:bCs/>
          <w:color w:val="000000" w:themeColor="text1"/>
          <w:sz w:val="20"/>
          <w:szCs w:val="20"/>
        </w:rPr>
        <w:t>Pietní akt u památníku obětem světových válek v obci Bělotín</w:t>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p>
    <w:p w14:paraId="61904AB9" w14:textId="78500B89" w:rsidR="00722AAB" w:rsidRDefault="00722AAB" w:rsidP="00722AAB">
      <w:pPr>
        <w:pStyle w:val="Normlnweb"/>
      </w:pPr>
      <w:r>
        <w:rPr>
          <w:noProof/>
        </w:rPr>
        <w:drawing>
          <wp:inline distT="0" distB="0" distL="0" distR="0" wp14:anchorId="7A747A99" wp14:editId="4CAED6D5">
            <wp:extent cx="5935980" cy="3535680"/>
            <wp:effectExtent l="0" t="0" r="7620" b="7620"/>
            <wp:docPr id="10709502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3535680"/>
                    </a:xfrm>
                    <a:prstGeom prst="rect">
                      <a:avLst/>
                    </a:prstGeom>
                    <a:noFill/>
                    <a:ln>
                      <a:noFill/>
                    </a:ln>
                  </pic:spPr>
                </pic:pic>
              </a:graphicData>
            </a:graphic>
          </wp:inline>
        </w:drawing>
      </w:r>
    </w:p>
    <w:p w14:paraId="28377AC1" w14:textId="06963086" w:rsidR="00386B29" w:rsidRDefault="00722AAB" w:rsidP="00722AAB">
      <w:pPr>
        <w:tabs>
          <w:tab w:val="left" w:pos="2300"/>
          <w:tab w:val="left" w:pos="2420"/>
          <w:tab w:val="left" w:pos="2500"/>
          <w:tab w:val="left" w:pos="2720"/>
          <w:tab w:val="left" w:pos="2920"/>
          <w:tab w:val="center" w:pos="4536"/>
        </w:tabs>
        <w:rPr>
          <w:bCs/>
          <w:color w:val="000000" w:themeColor="text1"/>
          <w:sz w:val="20"/>
          <w:szCs w:val="20"/>
        </w:rPr>
      </w:pPr>
      <w:r>
        <w:rPr>
          <w:bCs/>
          <w:color w:val="000000" w:themeColor="text1"/>
          <w:sz w:val="20"/>
          <w:szCs w:val="20"/>
        </w:rPr>
        <w:t>Předseda SZL-v předává starostovi obce Bělotín knihu  „Kalousovi zpod Řípu“  a obraz malíře Jana Kalouse</w:t>
      </w:r>
    </w:p>
    <w:p w14:paraId="2EF4D011" w14:textId="77777777" w:rsidR="00B45F18" w:rsidRDefault="00B45F18" w:rsidP="00722AAB">
      <w:pPr>
        <w:tabs>
          <w:tab w:val="left" w:pos="2300"/>
          <w:tab w:val="left" w:pos="2420"/>
          <w:tab w:val="left" w:pos="2500"/>
          <w:tab w:val="left" w:pos="2720"/>
          <w:tab w:val="left" w:pos="2920"/>
          <w:tab w:val="center" w:pos="4536"/>
        </w:tabs>
        <w:rPr>
          <w:bCs/>
          <w:color w:val="000000" w:themeColor="text1"/>
          <w:sz w:val="20"/>
          <w:szCs w:val="20"/>
        </w:rPr>
      </w:pPr>
    </w:p>
    <w:p w14:paraId="366B94CB" w14:textId="5FB96F83" w:rsidR="00386B29" w:rsidRDefault="0084251F" w:rsidP="0084251F">
      <w:pPr>
        <w:pStyle w:val="Normlnweb"/>
        <w:rPr>
          <w:b/>
          <w:color w:val="000000" w:themeColor="text1"/>
          <w:sz w:val="36"/>
          <w:szCs w:val="36"/>
        </w:rPr>
      </w:pPr>
      <w:r>
        <w:rPr>
          <w:b/>
          <w:color w:val="000000" w:themeColor="text1"/>
          <w:sz w:val="36"/>
          <w:szCs w:val="36"/>
        </w:rPr>
        <w:t xml:space="preserve">  </w:t>
      </w:r>
      <w:r>
        <w:rPr>
          <w:noProof/>
        </w:rPr>
        <w:drawing>
          <wp:inline distT="0" distB="0" distL="0" distR="0" wp14:anchorId="35E5EA16" wp14:editId="13C1EE51">
            <wp:extent cx="2818765" cy="3566160"/>
            <wp:effectExtent l="0" t="0" r="635" b="0"/>
            <wp:docPr id="107605917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51634" cy="3607744"/>
                    </a:xfrm>
                    <a:prstGeom prst="rect">
                      <a:avLst/>
                    </a:prstGeom>
                    <a:noFill/>
                    <a:ln>
                      <a:noFill/>
                    </a:ln>
                  </pic:spPr>
                </pic:pic>
              </a:graphicData>
            </a:graphic>
          </wp:inline>
        </w:drawing>
      </w:r>
      <w:r>
        <w:rPr>
          <w:noProof/>
        </w:rPr>
        <w:drawing>
          <wp:inline distT="0" distB="0" distL="0" distR="0" wp14:anchorId="645A223C" wp14:editId="10F4A09A">
            <wp:extent cx="2857500" cy="3565053"/>
            <wp:effectExtent l="0" t="0" r="0" b="0"/>
            <wp:docPr id="179141465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flipH="1">
                      <a:off x="0" y="0"/>
                      <a:ext cx="3086121" cy="3850283"/>
                    </a:xfrm>
                    <a:prstGeom prst="rect">
                      <a:avLst/>
                    </a:prstGeom>
                    <a:noFill/>
                    <a:ln>
                      <a:noFill/>
                    </a:ln>
                  </pic:spPr>
                </pic:pic>
              </a:graphicData>
            </a:graphic>
          </wp:inline>
        </w:drawing>
      </w:r>
    </w:p>
    <w:p w14:paraId="1DF1FBA3" w14:textId="1EE61C71" w:rsidR="0084251F" w:rsidRDefault="0084251F" w:rsidP="0084251F">
      <w:pPr>
        <w:pStyle w:val="Normlnweb"/>
      </w:pPr>
      <w:proofErr w:type="spellStart"/>
      <w:r>
        <w:t>Pplk.v.v</w:t>
      </w:r>
      <w:proofErr w:type="spellEnd"/>
      <w:r>
        <w:t xml:space="preserve">. </w:t>
      </w:r>
      <w:proofErr w:type="spellStart"/>
      <w:r>
        <w:t>Dr.Petr</w:t>
      </w:r>
      <w:proofErr w:type="spellEnd"/>
      <w:r>
        <w:t xml:space="preserve"> Švanda CSc., vojenský historik</w:t>
      </w:r>
      <w:r w:rsidR="0008156F">
        <w:t>,</w:t>
      </w:r>
      <w:r>
        <w:t xml:space="preserve"> předává předsedovi SZL-v medaili </w:t>
      </w:r>
      <w:proofErr w:type="spellStart"/>
      <w:r>
        <w:t>M.R.Štefánika</w:t>
      </w:r>
      <w:proofErr w:type="spellEnd"/>
      <w:r>
        <w:t xml:space="preserve"> 1.stupně v zastoupení předsedy  Slovenského svazu protifašistických bojovníků.</w:t>
      </w:r>
    </w:p>
    <w:p w14:paraId="1BD2F59A" w14:textId="632FE033" w:rsidR="007941C3" w:rsidRDefault="007941C3" w:rsidP="007941C3">
      <w:pPr>
        <w:rPr>
          <w:rFonts w:asciiTheme="majorHAnsi" w:hAnsiTheme="majorHAnsi" w:cstheme="majorHAnsi"/>
          <w:color w:val="FFFFFF" w:themeColor="background1"/>
          <w:sz w:val="28"/>
          <w:szCs w:val="28"/>
          <w:highlight w:val="darkBlue"/>
          <w:shd w:val="clear" w:color="auto" w:fill="FFFFFF"/>
        </w:rPr>
      </w:pPr>
      <w:r>
        <w:rPr>
          <w:noProof/>
        </w:rPr>
        <w:drawing>
          <wp:anchor distT="0" distB="0" distL="114300" distR="114300" simplePos="0" relativeHeight="251664384" behindDoc="0" locked="0" layoutInCell="1" allowOverlap="1" wp14:anchorId="791FB8C5" wp14:editId="15DE1384">
            <wp:simplePos x="0" y="0"/>
            <wp:positionH relativeFrom="margin">
              <wp:align>left</wp:align>
            </wp:positionH>
            <wp:positionV relativeFrom="paragraph">
              <wp:posOffset>7620</wp:posOffset>
            </wp:positionV>
            <wp:extent cx="2651760" cy="4114800"/>
            <wp:effectExtent l="0" t="0" r="0" b="0"/>
            <wp:wrapThrough wrapText="bothSides">
              <wp:wrapPolygon edited="0">
                <wp:start x="0" y="0"/>
                <wp:lineTo x="0" y="21500"/>
                <wp:lineTo x="21414" y="21500"/>
                <wp:lineTo x="21414" y="0"/>
                <wp:lineTo x="0" y="0"/>
              </wp:wrapPolygon>
            </wp:wrapThrough>
            <wp:docPr id="784032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51760" cy="411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41C3">
        <w:rPr>
          <w:rFonts w:ascii="Arial" w:hAnsi="Arial" w:cs="Arial"/>
          <w:b/>
          <w:bCs/>
          <w:color w:val="FFFFFF" w:themeColor="background1"/>
          <w:sz w:val="32"/>
          <w:szCs w:val="32"/>
          <w:highlight w:val="darkBlue"/>
          <w:shd w:val="clear" w:color="auto" w:fill="FFFFFF"/>
        </w:rPr>
        <w:t>VERNISÁŽE A VÝSTAVY</w:t>
      </w:r>
      <w:r w:rsidRPr="007941C3">
        <w:rPr>
          <w:rFonts w:ascii="Arial" w:hAnsi="Arial" w:cs="Arial"/>
          <w:b/>
          <w:bCs/>
          <w:color w:val="FFFFFF" w:themeColor="background1"/>
          <w:sz w:val="32"/>
          <w:szCs w:val="32"/>
          <w:shd w:val="clear" w:color="auto" w:fill="FFFFFF"/>
        </w:rPr>
        <w:t xml:space="preserve"> </w:t>
      </w:r>
    </w:p>
    <w:p w14:paraId="240CFA9B" w14:textId="03ACEB7E" w:rsidR="007941C3" w:rsidRPr="007941C3" w:rsidRDefault="007941C3" w:rsidP="007941C3">
      <w:pPr>
        <w:rPr>
          <w:rFonts w:asciiTheme="majorHAnsi" w:hAnsiTheme="majorHAnsi" w:cstheme="majorHAnsi"/>
          <w:color w:val="FFFFFF" w:themeColor="background1"/>
          <w:sz w:val="28"/>
          <w:szCs w:val="28"/>
          <w:shd w:val="clear" w:color="auto" w:fill="FFFFFF"/>
        </w:rPr>
      </w:pPr>
      <w:r w:rsidRPr="007941C3">
        <w:rPr>
          <w:rFonts w:asciiTheme="majorHAnsi" w:hAnsiTheme="majorHAnsi" w:cstheme="majorHAnsi"/>
          <w:color w:val="FFFFFF" w:themeColor="background1"/>
          <w:sz w:val="28"/>
          <w:szCs w:val="28"/>
          <w:highlight w:val="darkBlue"/>
          <w:shd w:val="clear" w:color="auto" w:fill="FFFFFF"/>
        </w:rPr>
        <w:t>Organizované či spoluorganizované SZL – v</w:t>
      </w:r>
      <w:r w:rsidRPr="007941C3">
        <w:rPr>
          <w:rFonts w:asciiTheme="majorHAnsi" w:hAnsiTheme="majorHAnsi" w:cstheme="majorHAnsi"/>
          <w:color w:val="FFFFFF" w:themeColor="background1"/>
          <w:sz w:val="28"/>
          <w:szCs w:val="28"/>
          <w:shd w:val="clear" w:color="auto" w:fill="FFFFFF"/>
        </w:rPr>
        <w:t xml:space="preserve"> </w:t>
      </w:r>
    </w:p>
    <w:p w14:paraId="77599291" w14:textId="77777777" w:rsidR="0038694E" w:rsidRDefault="007941C3" w:rsidP="007941C3">
      <w:pPr>
        <w:pStyle w:val="Normlnweb"/>
        <w:rPr>
          <w:rFonts w:ascii="Arial" w:hAnsi="Arial" w:cs="Arial"/>
          <w:b/>
          <w:bCs/>
          <w:color w:val="000000"/>
          <w:shd w:val="clear" w:color="auto" w:fill="FFFFFF"/>
        </w:rPr>
      </w:pPr>
      <w:r w:rsidRPr="007941C3">
        <w:rPr>
          <w:rFonts w:ascii="Arial" w:hAnsi="Arial" w:cs="Arial"/>
          <w:color w:val="000000"/>
          <w:shd w:val="clear" w:color="auto" w:fill="FFFFFF"/>
        </w:rPr>
        <w:t xml:space="preserve">Galerie Záliv Lázně Bechyně představila </w:t>
      </w:r>
      <w:r w:rsidRPr="0038694E">
        <w:rPr>
          <w:rFonts w:ascii="Arial" w:hAnsi="Arial" w:cs="Arial"/>
          <w:color w:val="000000"/>
          <w:shd w:val="clear" w:color="auto" w:fill="FFFFFF"/>
        </w:rPr>
        <w:t>v režii</w:t>
      </w:r>
      <w:r w:rsidRPr="0038694E">
        <w:rPr>
          <w:rFonts w:ascii="Arial" w:hAnsi="Arial" w:cs="Arial"/>
          <w:b/>
          <w:bCs/>
          <w:color w:val="000000"/>
          <w:shd w:val="clear" w:color="auto" w:fill="FFFFFF"/>
        </w:rPr>
        <w:t xml:space="preserve"> </w:t>
      </w:r>
      <w:r w:rsidRPr="0038694E">
        <w:rPr>
          <w:rFonts w:ascii="Arial" w:hAnsi="Arial" w:cs="Arial"/>
          <w:color w:val="000000"/>
          <w:shd w:val="clear" w:color="auto" w:fill="FFFFFF"/>
        </w:rPr>
        <w:t xml:space="preserve">Sdružení čs. zahraničních letců </w:t>
      </w:r>
      <w:r w:rsidR="0038694E">
        <w:rPr>
          <w:rFonts w:ascii="Arial" w:hAnsi="Arial" w:cs="Arial"/>
          <w:color w:val="000000"/>
          <w:shd w:val="clear" w:color="auto" w:fill="FFFFFF"/>
        </w:rPr>
        <w:t>– v</w:t>
      </w:r>
      <w:r w:rsidRPr="007941C3">
        <w:rPr>
          <w:rFonts w:ascii="Arial" w:hAnsi="Arial" w:cs="Arial"/>
          <w:color w:val="000000"/>
          <w:shd w:val="clear" w:color="auto" w:fill="FFFFFF"/>
        </w:rPr>
        <w:t xml:space="preserve">  </w:t>
      </w:r>
      <w:r w:rsidRPr="007941C3">
        <w:rPr>
          <w:rFonts w:ascii="Arial" w:hAnsi="Arial" w:cs="Arial"/>
          <w:b/>
          <w:bCs/>
          <w:color w:val="000000"/>
          <w:shd w:val="clear" w:color="auto" w:fill="FFFFFF"/>
        </w:rPr>
        <w:t xml:space="preserve">ukrajinskou malířku Eugenii </w:t>
      </w:r>
      <w:proofErr w:type="spellStart"/>
      <w:r w:rsidRPr="007941C3">
        <w:rPr>
          <w:rFonts w:ascii="Arial" w:hAnsi="Arial" w:cs="Arial"/>
          <w:b/>
          <w:bCs/>
          <w:color w:val="000000"/>
          <w:shd w:val="clear" w:color="auto" w:fill="FFFFFF"/>
        </w:rPr>
        <w:t>Gorpinič</w:t>
      </w:r>
      <w:proofErr w:type="spellEnd"/>
    </w:p>
    <w:p w14:paraId="09CF64CA" w14:textId="4258B5E5" w:rsidR="007941C3" w:rsidRDefault="007941C3" w:rsidP="0038694E">
      <w:pPr>
        <w:pStyle w:val="Normlnweb"/>
        <w:rPr>
          <w:rFonts w:ascii="Arial" w:hAnsi="Arial" w:cs="Arial"/>
          <w:color w:val="000000"/>
        </w:rPr>
      </w:pPr>
      <w:r w:rsidRPr="007941C3">
        <w:rPr>
          <w:rFonts w:ascii="Arial" w:hAnsi="Arial" w:cs="Arial"/>
          <w:color w:val="000000"/>
        </w:rPr>
        <w:br/>
      </w:r>
      <w:r w:rsidRPr="007941C3">
        <w:rPr>
          <w:rFonts w:ascii="Arial" w:hAnsi="Arial" w:cs="Arial"/>
          <w:color w:val="000000"/>
          <w:shd w:val="clear" w:color="auto" w:fill="FFFFFF"/>
        </w:rPr>
        <w:t>Malířka pochází z ukrajinské umělecké rodiny a celý její život je</w:t>
      </w:r>
      <w:r w:rsidRPr="007941C3">
        <w:rPr>
          <w:rFonts w:ascii="Arial" w:hAnsi="Arial" w:cs="Arial"/>
          <w:color w:val="000000"/>
        </w:rPr>
        <w:br/>
      </w:r>
      <w:r w:rsidRPr="007941C3">
        <w:rPr>
          <w:rFonts w:ascii="Arial" w:hAnsi="Arial" w:cs="Arial"/>
          <w:color w:val="000000"/>
          <w:shd w:val="clear" w:color="auto" w:fill="FFFFFF"/>
        </w:rPr>
        <w:t>propojený s uměním. Vyzkoušela různé techniky, ale nakonec dala s velkou</w:t>
      </w:r>
      <w:r w:rsidRPr="007941C3">
        <w:rPr>
          <w:rFonts w:ascii="Arial" w:hAnsi="Arial" w:cs="Arial"/>
          <w:color w:val="000000"/>
        </w:rPr>
        <w:br/>
      </w:r>
      <w:r w:rsidRPr="007941C3">
        <w:rPr>
          <w:rFonts w:ascii="Arial" w:hAnsi="Arial" w:cs="Arial"/>
          <w:color w:val="000000"/>
          <w:shd w:val="clear" w:color="auto" w:fill="FFFFFF"/>
        </w:rPr>
        <w:t>vášní  přednost akvarelu. Preferuje expresivní a volnou malbu. V jejích</w:t>
      </w:r>
      <w:r w:rsidRPr="007941C3">
        <w:rPr>
          <w:rFonts w:ascii="Arial" w:hAnsi="Arial" w:cs="Arial"/>
          <w:color w:val="000000"/>
        </w:rPr>
        <w:br/>
      </w:r>
      <w:r w:rsidRPr="007941C3">
        <w:rPr>
          <w:rFonts w:ascii="Arial" w:hAnsi="Arial" w:cs="Arial"/>
          <w:color w:val="000000"/>
          <w:shd w:val="clear" w:color="auto" w:fill="FFFFFF"/>
        </w:rPr>
        <w:t>obrazech vyniká atmosféra moří a přístavů. </w:t>
      </w:r>
      <w:r w:rsidRPr="007941C3">
        <w:rPr>
          <w:rFonts w:ascii="Arial" w:hAnsi="Arial" w:cs="Arial"/>
          <w:color w:val="000000"/>
        </w:rPr>
        <w:br/>
      </w:r>
      <w:r w:rsidRPr="007941C3">
        <w:rPr>
          <w:rFonts w:ascii="Arial" w:hAnsi="Arial" w:cs="Arial"/>
          <w:color w:val="000000"/>
        </w:rPr>
        <w:br/>
      </w:r>
      <w:r w:rsidRPr="007941C3">
        <w:rPr>
          <w:rFonts w:ascii="Arial" w:hAnsi="Arial" w:cs="Arial"/>
          <w:color w:val="000000"/>
          <w:shd w:val="clear" w:color="auto" w:fill="FFFFFF"/>
        </w:rPr>
        <w:t>Malířka se zúčastnila samostatných i společných výstav v ČR i v zahraničí</w:t>
      </w:r>
      <w:r w:rsidRPr="007941C3">
        <w:rPr>
          <w:rFonts w:ascii="Arial" w:hAnsi="Arial" w:cs="Arial"/>
          <w:color w:val="000000"/>
        </w:rPr>
        <w:br/>
      </w:r>
      <w:r w:rsidRPr="007941C3">
        <w:rPr>
          <w:rFonts w:ascii="Arial" w:hAnsi="Arial" w:cs="Arial"/>
          <w:color w:val="000000"/>
          <w:shd w:val="clear" w:color="auto" w:fill="FFFFFF"/>
        </w:rPr>
        <w:t>(Itálie, Španělsko, Ukrajina, Japonsko, Slovensko).</w:t>
      </w:r>
      <w:r w:rsidRPr="007941C3">
        <w:rPr>
          <w:rFonts w:ascii="Arial" w:hAnsi="Arial" w:cs="Arial"/>
          <w:color w:val="000000"/>
        </w:rPr>
        <w:br/>
      </w:r>
      <w:r w:rsidRPr="007941C3">
        <w:rPr>
          <w:rFonts w:ascii="Arial" w:hAnsi="Arial" w:cs="Arial"/>
          <w:color w:val="000000"/>
          <w:shd w:val="clear" w:color="auto" w:fill="FFFFFF"/>
        </w:rPr>
        <w:t xml:space="preserve">Osobně se setkala s mnoha známými zahraničními umělci, se kterými zdokonaluje vlastní tvorbu na společných workshopech v ateliéru, nebo v plenéru.    </w:t>
      </w:r>
    </w:p>
    <w:p w14:paraId="18C4F255" w14:textId="77777777" w:rsidR="007941C3" w:rsidRDefault="007941C3" w:rsidP="007941C3">
      <w:pPr>
        <w:pStyle w:val="Normlnweb"/>
      </w:pPr>
      <w:r>
        <w:rPr>
          <w:noProof/>
        </w:rPr>
        <w:drawing>
          <wp:inline distT="0" distB="0" distL="0" distR="0" wp14:anchorId="56916358" wp14:editId="3CDFBF0B">
            <wp:extent cx="5989320" cy="3322320"/>
            <wp:effectExtent l="0" t="0" r="7620" b="7620"/>
            <wp:docPr id="204317010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89320" cy="3322320"/>
                    </a:xfrm>
                    <a:prstGeom prst="rect">
                      <a:avLst/>
                    </a:prstGeom>
                    <a:noFill/>
                    <a:ln>
                      <a:noFill/>
                    </a:ln>
                  </pic:spPr>
                </pic:pic>
              </a:graphicData>
            </a:graphic>
          </wp:inline>
        </w:drawing>
      </w:r>
    </w:p>
    <w:p w14:paraId="284222D1" w14:textId="2945CDCF" w:rsidR="00F443B8" w:rsidRDefault="007941C3" w:rsidP="00F443B8">
      <w:pPr>
        <w:pStyle w:val="Normlnweb"/>
        <w:rPr>
          <w:rFonts w:ascii="Arial" w:hAnsi="Arial" w:cs="Arial"/>
          <w:color w:val="000000"/>
          <w:shd w:val="clear" w:color="auto" w:fill="FFFFFF"/>
        </w:rPr>
      </w:pPr>
      <w:r w:rsidRPr="007941C3">
        <w:rPr>
          <w:rFonts w:ascii="Arial" w:hAnsi="Arial" w:cs="Arial"/>
          <w:color w:val="000000"/>
          <w:shd w:val="clear" w:color="auto" w:fill="FFFFFF"/>
        </w:rPr>
        <w:t xml:space="preserve">Její obrazy se nachází v privátních kolekcích po celém světě </w:t>
      </w:r>
      <w:r w:rsidR="00F443B8">
        <w:rPr>
          <w:rFonts w:ascii="Arial" w:hAnsi="Arial" w:cs="Arial"/>
          <w:color w:val="000000"/>
          <w:shd w:val="clear" w:color="auto" w:fill="FFFFFF"/>
        </w:rPr>
        <w:t>a</w:t>
      </w:r>
      <w:r w:rsidR="00F443B8" w:rsidRPr="007941C3">
        <w:rPr>
          <w:rFonts w:ascii="Arial" w:hAnsi="Arial" w:cs="Arial"/>
          <w:color w:val="000000"/>
          <w:shd w:val="clear" w:color="auto" w:fill="FFFFFF"/>
        </w:rPr>
        <w:t xml:space="preserve"> </w:t>
      </w:r>
      <w:r w:rsidR="00F443B8">
        <w:rPr>
          <w:rFonts w:ascii="Arial" w:hAnsi="Arial" w:cs="Arial"/>
          <w:color w:val="000000"/>
          <w:shd w:val="clear" w:color="auto" w:fill="FFFFFF"/>
        </w:rPr>
        <w:t xml:space="preserve">jsou </w:t>
      </w:r>
      <w:r w:rsidR="00F443B8" w:rsidRPr="007941C3">
        <w:rPr>
          <w:rFonts w:ascii="Arial" w:hAnsi="Arial" w:cs="Arial"/>
          <w:color w:val="000000"/>
          <w:shd w:val="clear" w:color="auto" w:fill="FFFFFF"/>
        </w:rPr>
        <w:t xml:space="preserve">k vidění na </w:t>
      </w:r>
      <w:proofErr w:type="spellStart"/>
      <w:r w:rsidR="00F443B8" w:rsidRPr="007941C3">
        <w:rPr>
          <w:rFonts w:ascii="Arial" w:hAnsi="Arial" w:cs="Arial"/>
          <w:color w:val="000000"/>
          <w:shd w:val="clear" w:color="auto" w:fill="FFFFFF"/>
        </w:rPr>
        <w:t>instagramu</w:t>
      </w:r>
      <w:proofErr w:type="spellEnd"/>
      <w:r w:rsidR="00F443B8" w:rsidRPr="007941C3">
        <w:rPr>
          <w:rFonts w:ascii="Arial" w:hAnsi="Arial" w:cs="Arial"/>
          <w:color w:val="000000"/>
          <w:shd w:val="clear" w:color="auto" w:fill="FFFFFF"/>
        </w:rPr>
        <w:t xml:space="preserve"> @aquarellica_art a FB Eugenie</w:t>
      </w:r>
      <w:r w:rsidR="00F443B8" w:rsidRPr="0038694E">
        <w:rPr>
          <w:rFonts w:ascii="Arial" w:hAnsi="Arial" w:cs="Arial"/>
          <w:color w:val="000000"/>
          <w:shd w:val="clear" w:color="auto" w:fill="FFFFFF"/>
        </w:rPr>
        <w:t xml:space="preserve"> </w:t>
      </w:r>
      <w:proofErr w:type="spellStart"/>
      <w:r w:rsidR="00F443B8" w:rsidRPr="007941C3">
        <w:rPr>
          <w:rFonts w:ascii="Arial" w:hAnsi="Arial" w:cs="Arial"/>
          <w:color w:val="000000"/>
          <w:shd w:val="clear" w:color="auto" w:fill="FFFFFF"/>
        </w:rPr>
        <w:t>Gorpinich</w:t>
      </w:r>
      <w:proofErr w:type="spellEnd"/>
      <w:r w:rsidR="00F443B8" w:rsidRPr="007941C3">
        <w:rPr>
          <w:rFonts w:ascii="Arial" w:hAnsi="Arial" w:cs="Arial"/>
          <w:color w:val="000000"/>
          <w:shd w:val="clear" w:color="auto" w:fill="FFFFFF"/>
        </w:rPr>
        <w:t>.</w:t>
      </w:r>
      <w:r w:rsidRPr="007941C3">
        <w:rPr>
          <w:rFonts w:ascii="Arial" w:hAnsi="Arial" w:cs="Arial"/>
          <w:color w:val="000000"/>
        </w:rPr>
        <w:br/>
      </w:r>
    </w:p>
    <w:p w14:paraId="53DCAC4D" w14:textId="5CFEB8D1" w:rsidR="00F443B8" w:rsidRDefault="00F443B8" w:rsidP="00F443B8">
      <w:pPr>
        <w:pStyle w:val="Normlnweb"/>
      </w:pPr>
      <w:r w:rsidRPr="00330206">
        <w:rPr>
          <w:noProof/>
        </w:rPr>
        <w:drawing>
          <wp:anchor distT="0" distB="0" distL="114300" distR="114300" simplePos="0" relativeHeight="251665408" behindDoc="0" locked="0" layoutInCell="1" allowOverlap="1" wp14:anchorId="73154822" wp14:editId="26B65B78">
            <wp:simplePos x="685800" y="914400"/>
            <wp:positionH relativeFrom="column">
              <wp:align>left</wp:align>
            </wp:positionH>
            <wp:positionV relativeFrom="paragraph">
              <wp:align>top</wp:align>
            </wp:positionV>
            <wp:extent cx="2964180" cy="3893820"/>
            <wp:effectExtent l="0" t="0" r="7620" b="0"/>
            <wp:wrapSquare wrapText="bothSides"/>
            <wp:docPr id="5725445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64180" cy="3893820"/>
                    </a:xfrm>
                    <a:prstGeom prst="rect">
                      <a:avLst/>
                    </a:prstGeom>
                    <a:noFill/>
                    <a:ln>
                      <a:noFill/>
                    </a:ln>
                  </pic:spPr>
                </pic:pic>
              </a:graphicData>
            </a:graphic>
          </wp:anchor>
        </w:drawing>
      </w:r>
      <w:r w:rsidR="00330206" w:rsidRPr="00330206">
        <w:rPr>
          <w:rFonts w:ascii="Arial" w:hAnsi="Arial" w:cs="Arial"/>
          <w:color w:val="000000"/>
          <w:shd w:val="clear" w:color="auto" w:fill="FFFFFF"/>
        </w:rPr>
        <w:t>Kniha Kalousovi zpod Řípu shrnuje život dvou malířů</w:t>
      </w:r>
      <w:r w:rsidR="00330206">
        <w:rPr>
          <w:rFonts w:ascii="Arial" w:hAnsi="Arial" w:cs="Arial"/>
          <w:color w:val="000000"/>
          <w:shd w:val="clear" w:color="auto" w:fill="FFFFFF"/>
        </w:rPr>
        <w:t>.</w:t>
      </w:r>
      <w:r w:rsidR="00937622">
        <w:rPr>
          <w:rFonts w:ascii="Arial" w:hAnsi="Arial" w:cs="Arial"/>
          <w:color w:val="000000"/>
          <w:shd w:val="clear" w:color="auto" w:fill="FFFFFF"/>
        </w:rPr>
        <w:t xml:space="preserve"> </w:t>
      </w:r>
      <w:r w:rsidR="00330206" w:rsidRPr="00330206">
        <w:rPr>
          <w:rFonts w:ascii="Arial" w:hAnsi="Arial" w:cs="Arial"/>
          <w:color w:val="000000"/>
          <w:shd w:val="clear" w:color="auto" w:fill="FFFFFF"/>
        </w:rPr>
        <w:t>Objevování začalo Janem Kalousem, akademickým malířem, který začátkem</w:t>
      </w:r>
      <w:r w:rsidR="00330206" w:rsidRPr="00330206">
        <w:rPr>
          <w:rFonts w:ascii="Arial" w:hAnsi="Arial" w:cs="Arial"/>
          <w:color w:val="000000"/>
        </w:rPr>
        <w:br/>
      </w:r>
      <w:r w:rsidR="00330206" w:rsidRPr="00330206">
        <w:rPr>
          <w:rFonts w:ascii="Arial" w:hAnsi="Arial" w:cs="Arial"/>
          <w:color w:val="000000"/>
          <w:shd w:val="clear" w:color="auto" w:fill="FFFFFF"/>
        </w:rPr>
        <w:t>šedesátých let minulého století vytvořil přesvědčivou sérii kreseb s vojenskou tématikou. A poté se rychlým zařazením zpětného chodu došlo k dílu jeho otce, Antonína Kalouse, talentovaného výtvarného umělce, samouka, který mistrovsky ovládal techniku pastelu a akvarelu. Životy obou tvůrců už vyhasly před desítkami lety a pozůstalost se ztenčila. I tak se ale podařilo</w:t>
      </w:r>
      <w:r w:rsidR="00330206" w:rsidRPr="00330206">
        <w:rPr>
          <w:rFonts w:ascii="Arial" w:hAnsi="Arial" w:cs="Arial"/>
          <w:color w:val="000000"/>
        </w:rPr>
        <w:br/>
      </w:r>
      <w:r w:rsidR="00330206" w:rsidRPr="00330206">
        <w:rPr>
          <w:rFonts w:ascii="Arial" w:hAnsi="Arial" w:cs="Arial"/>
          <w:color w:val="000000"/>
          <w:shd w:val="clear" w:color="auto" w:fill="FFFFFF"/>
        </w:rPr>
        <w:t>naplnit jejich díly publikaci s názvem Kalousovi zpod Řípu (oba žili a tvořili v Roudnici nad Labem, tedy v Českém středohoří) a zveřejnit základní data z jejich pozemské cesty.</w:t>
      </w:r>
      <w:r w:rsidR="00330206" w:rsidRPr="00330206">
        <w:rPr>
          <w:rFonts w:ascii="Arial" w:hAnsi="Arial" w:cs="Arial"/>
          <w:color w:val="000000"/>
        </w:rPr>
        <w:br/>
      </w:r>
      <w:r w:rsidR="00330206" w:rsidRPr="00330206">
        <w:rPr>
          <w:rFonts w:ascii="Arial" w:hAnsi="Arial" w:cs="Arial"/>
          <w:color w:val="000000"/>
          <w:shd w:val="clear" w:color="auto" w:fill="FFFFFF"/>
        </w:rPr>
        <w:t>Ke knížce úvodní slovo napsala manželka</w:t>
      </w:r>
      <w:r w:rsidR="00330206" w:rsidRPr="00330206">
        <w:rPr>
          <w:rFonts w:ascii="Arial" w:hAnsi="Arial" w:cs="Arial"/>
          <w:color w:val="000000"/>
        </w:rPr>
        <w:br/>
      </w:r>
      <w:r w:rsidR="00330206" w:rsidRPr="00330206">
        <w:rPr>
          <w:rFonts w:ascii="Arial" w:hAnsi="Arial" w:cs="Arial"/>
          <w:color w:val="000000"/>
          <w:shd w:val="clear" w:color="auto" w:fill="FFFFFF"/>
        </w:rPr>
        <w:t>prezidenta republiky, paní Eva Pavlová a svým textem ji obohatil i starosta Roudnice,</w:t>
      </w:r>
      <w:r w:rsidR="00330206" w:rsidRPr="00330206">
        <w:rPr>
          <w:rFonts w:ascii="Arial" w:hAnsi="Arial" w:cs="Arial"/>
          <w:color w:val="000000"/>
        </w:rPr>
        <w:br/>
      </w:r>
      <w:r w:rsidR="00330206" w:rsidRPr="00330206">
        <w:rPr>
          <w:rFonts w:ascii="Arial" w:hAnsi="Arial" w:cs="Arial"/>
          <w:color w:val="000000"/>
          <w:shd w:val="clear" w:color="auto" w:fill="FFFFFF"/>
        </w:rPr>
        <w:t>generálporučík v. v. Ing. František Padělek, emeritní velitel Vzdušných sil AČR.</w:t>
      </w:r>
      <w:r w:rsidR="00330206" w:rsidRPr="00330206">
        <w:rPr>
          <w:rFonts w:ascii="Arial" w:hAnsi="Arial" w:cs="Arial"/>
          <w:color w:val="000000"/>
        </w:rPr>
        <w:br/>
      </w:r>
      <w:r w:rsidR="00330206" w:rsidRPr="00330206">
        <w:rPr>
          <w:rFonts w:ascii="Arial" w:hAnsi="Arial" w:cs="Arial"/>
          <w:color w:val="000000"/>
          <w:shd w:val="clear" w:color="auto" w:fill="FFFFFF"/>
        </w:rPr>
        <w:t>Možná také proto vyvolala velký zájem mezi představiteli samosprávy Moravskoslezského kraje, v obcích a městech,</w:t>
      </w:r>
      <w:r w:rsidR="00330206" w:rsidRPr="00330206">
        <w:rPr>
          <w:rFonts w:ascii="Arial" w:hAnsi="Arial" w:cs="Arial"/>
          <w:color w:val="000000"/>
        </w:rPr>
        <w:br/>
      </w:r>
      <w:r w:rsidR="00330206" w:rsidRPr="00330206">
        <w:rPr>
          <w:rFonts w:ascii="Arial" w:hAnsi="Arial" w:cs="Arial"/>
          <w:color w:val="000000"/>
          <w:shd w:val="clear" w:color="auto" w:fill="FFFFFF"/>
        </w:rPr>
        <w:t>kde se členové Sdružení čs. zahraničních letců - Východ zúčastnili řady pietních aktů.</w:t>
      </w:r>
      <w:r w:rsidR="00330206" w:rsidRPr="00330206">
        <w:rPr>
          <w:rFonts w:ascii="Arial" w:hAnsi="Arial" w:cs="Arial"/>
          <w:color w:val="000000"/>
        </w:rPr>
        <w:br/>
      </w:r>
      <w:r w:rsidR="00330206" w:rsidRPr="00330206">
        <w:rPr>
          <w:rFonts w:ascii="Arial" w:hAnsi="Arial" w:cs="Arial"/>
          <w:color w:val="000000"/>
          <w:shd w:val="clear" w:color="auto" w:fill="FFFFFF"/>
        </w:rPr>
        <w:t>Je  dobře, že se na oba malíře vzpomnělo, kromě organizováním výstav</w:t>
      </w:r>
      <w:r w:rsidR="00330206" w:rsidRPr="00330206">
        <w:rPr>
          <w:rFonts w:ascii="Arial" w:hAnsi="Arial" w:cs="Arial"/>
          <w:color w:val="000000"/>
        </w:rPr>
        <w:br/>
      </w:r>
      <w:r w:rsidR="00330206" w:rsidRPr="00330206">
        <w:rPr>
          <w:rFonts w:ascii="Arial" w:hAnsi="Arial" w:cs="Arial"/>
          <w:color w:val="000000"/>
          <w:shd w:val="clear" w:color="auto" w:fill="FFFFFF"/>
        </w:rPr>
        <w:t>(VÚA Praha, Obrazárna Želeč, Záliv Lázně Bechyně), také knížkou.</w:t>
      </w:r>
      <w:r w:rsidR="00330206">
        <w:rPr>
          <w:rFonts w:ascii="Arial" w:hAnsi="Arial" w:cs="Arial"/>
          <w:color w:val="000000"/>
          <w:shd w:val="clear" w:color="auto" w:fill="FFFFFF"/>
        </w:rPr>
        <w:t xml:space="preserve">      /  Pavel </w:t>
      </w:r>
      <w:proofErr w:type="spellStart"/>
      <w:r w:rsidR="00330206">
        <w:rPr>
          <w:rFonts w:ascii="Arial" w:hAnsi="Arial" w:cs="Arial"/>
          <w:color w:val="000000"/>
          <w:shd w:val="clear" w:color="auto" w:fill="FFFFFF"/>
        </w:rPr>
        <w:t>Šmidrkal</w:t>
      </w:r>
      <w:proofErr w:type="spellEnd"/>
      <w:r w:rsidR="00330206">
        <w:rPr>
          <w:rFonts w:ascii="Arial" w:hAnsi="Arial" w:cs="Arial"/>
          <w:color w:val="000000"/>
          <w:shd w:val="clear" w:color="auto" w:fill="FFFFFF"/>
        </w:rPr>
        <w:t xml:space="preserve">  /</w:t>
      </w:r>
      <w:r>
        <w:rPr>
          <w:noProof/>
        </w:rPr>
        <w:drawing>
          <wp:inline distT="0" distB="0" distL="0" distR="0" wp14:anchorId="64600CEC" wp14:editId="0DBD0004">
            <wp:extent cx="6094095" cy="3802380"/>
            <wp:effectExtent l="0" t="0" r="1905" b="7620"/>
            <wp:docPr id="202664874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34362" cy="3827504"/>
                    </a:xfrm>
                    <a:prstGeom prst="rect">
                      <a:avLst/>
                    </a:prstGeom>
                    <a:noFill/>
                    <a:ln>
                      <a:noFill/>
                    </a:ln>
                  </pic:spPr>
                </pic:pic>
              </a:graphicData>
            </a:graphic>
          </wp:inline>
        </w:drawing>
      </w:r>
    </w:p>
    <w:p w14:paraId="063FA8EA" w14:textId="713C20DF" w:rsidR="0084251F" w:rsidRDefault="006B34A5" w:rsidP="0084251F">
      <w:pPr>
        <w:pStyle w:val="Normlnweb"/>
      </w:pPr>
      <w:r>
        <w:t xml:space="preserve">     </w:t>
      </w:r>
      <w:r w:rsidR="00F5613A">
        <w:t>Voj</w:t>
      </w:r>
      <w:r>
        <w:t>enská tematika v díle Jana Kalouse představuje akvarely z výcviku vojáků  ze  šedesátých let.</w:t>
      </w:r>
    </w:p>
    <w:p w14:paraId="43B5AF5B" w14:textId="59A8AE93" w:rsidR="00F5613A" w:rsidRDefault="00F5613A" w:rsidP="00F5613A">
      <w:pPr>
        <w:pStyle w:val="Normlnweb"/>
      </w:pPr>
      <w:r>
        <w:rPr>
          <w:b/>
          <w:color w:val="000000" w:themeColor="text1"/>
          <w:sz w:val="36"/>
          <w:szCs w:val="36"/>
        </w:rPr>
        <w:tab/>
      </w:r>
      <w:r>
        <w:rPr>
          <w:noProof/>
        </w:rPr>
        <w:drawing>
          <wp:inline distT="0" distB="0" distL="0" distR="0" wp14:anchorId="0F301C2D" wp14:editId="40F56839">
            <wp:extent cx="2643505" cy="4098277"/>
            <wp:effectExtent l="0" t="0" r="4445" b="0"/>
            <wp:docPr id="212758741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51666" cy="4110929"/>
                    </a:xfrm>
                    <a:prstGeom prst="rect">
                      <a:avLst/>
                    </a:prstGeom>
                    <a:noFill/>
                    <a:ln>
                      <a:noFill/>
                    </a:ln>
                  </pic:spPr>
                </pic:pic>
              </a:graphicData>
            </a:graphic>
          </wp:inline>
        </w:drawing>
      </w:r>
      <w:r w:rsidR="006B34A5">
        <w:rPr>
          <w:noProof/>
        </w:rPr>
        <w:t xml:space="preserve">       </w:t>
      </w:r>
      <w:r w:rsidR="006B34A5">
        <w:rPr>
          <w:noProof/>
        </w:rPr>
        <w:drawing>
          <wp:inline distT="0" distB="0" distL="0" distR="0" wp14:anchorId="17AF09D7" wp14:editId="77C44761">
            <wp:extent cx="2705100" cy="4030345"/>
            <wp:effectExtent l="0" t="0" r="0" b="8255"/>
            <wp:docPr id="41733692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14946" cy="4045015"/>
                    </a:xfrm>
                    <a:prstGeom prst="rect">
                      <a:avLst/>
                    </a:prstGeom>
                    <a:noFill/>
                    <a:ln>
                      <a:noFill/>
                    </a:ln>
                  </pic:spPr>
                </pic:pic>
              </a:graphicData>
            </a:graphic>
          </wp:inline>
        </w:drawing>
      </w:r>
    </w:p>
    <w:p w14:paraId="7941CC3F" w14:textId="2C151B10" w:rsidR="00386B29" w:rsidRDefault="00F5613A" w:rsidP="00F5613A">
      <w:pPr>
        <w:tabs>
          <w:tab w:val="left" w:pos="612"/>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p>
    <w:p w14:paraId="18E70101" w14:textId="3A098472" w:rsidR="006B34A5" w:rsidRDefault="006B34A5" w:rsidP="006B34A5">
      <w:pPr>
        <w:pStyle w:val="Normlnweb"/>
      </w:pPr>
      <w:r>
        <w:rPr>
          <w:b/>
          <w:color w:val="000000" w:themeColor="text1"/>
          <w:sz w:val="36"/>
          <w:szCs w:val="36"/>
        </w:rPr>
        <w:tab/>
      </w:r>
    </w:p>
    <w:p w14:paraId="79E2618B" w14:textId="17397100" w:rsidR="006B34A5" w:rsidRDefault="006B34A5" w:rsidP="006B34A5">
      <w:pPr>
        <w:pStyle w:val="Normlnweb"/>
      </w:pPr>
      <w:r>
        <w:rPr>
          <w:b/>
          <w:color w:val="000000" w:themeColor="text1"/>
          <w:sz w:val="36"/>
          <w:szCs w:val="36"/>
        </w:rPr>
        <w:tab/>
      </w:r>
      <w:r>
        <w:rPr>
          <w:noProof/>
        </w:rPr>
        <w:drawing>
          <wp:inline distT="0" distB="0" distL="0" distR="0" wp14:anchorId="49E1E386" wp14:editId="10DAC2CF">
            <wp:extent cx="5654040" cy="3017520"/>
            <wp:effectExtent l="0" t="0" r="3810" b="0"/>
            <wp:docPr id="199467208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63426" cy="3022529"/>
                    </a:xfrm>
                    <a:prstGeom prst="rect">
                      <a:avLst/>
                    </a:prstGeom>
                    <a:noFill/>
                    <a:ln>
                      <a:noFill/>
                    </a:ln>
                  </pic:spPr>
                </pic:pic>
              </a:graphicData>
            </a:graphic>
          </wp:inline>
        </w:drawing>
      </w:r>
    </w:p>
    <w:p w14:paraId="758DBC5B" w14:textId="77777777" w:rsidR="006B34A5" w:rsidRDefault="006B34A5" w:rsidP="006B34A5">
      <w:pPr>
        <w:tabs>
          <w:tab w:val="left" w:pos="900"/>
          <w:tab w:val="left" w:pos="2300"/>
          <w:tab w:val="left" w:pos="2420"/>
          <w:tab w:val="left" w:pos="2500"/>
          <w:tab w:val="left" w:pos="2720"/>
          <w:tab w:val="left" w:pos="2920"/>
          <w:tab w:val="center" w:pos="4536"/>
        </w:tabs>
        <w:rPr>
          <w:b/>
          <w:color w:val="000000" w:themeColor="text1"/>
          <w:sz w:val="36"/>
          <w:szCs w:val="36"/>
        </w:rPr>
      </w:pPr>
      <w:r w:rsidRPr="006B34A5">
        <w:rPr>
          <w:b/>
          <w:color w:val="000000" w:themeColor="text1"/>
          <w:sz w:val="32"/>
          <w:szCs w:val="32"/>
        </w:rPr>
        <w:t>Vernisáž</w:t>
      </w:r>
      <w:r>
        <w:rPr>
          <w:b/>
          <w:color w:val="000000" w:themeColor="text1"/>
          <w:sz w:val="36"/>
          <w:szCs w:val="36"/>
        </w:rPr>
        <w:t xml:space="preserve"> </w:t>
      </w:r>
      <w:r w:rsidRPr="00937622">
        <w:rPr>
          <w:b/>
          <w:color w:val="000000" w:themeColor="text1"/>
          <w:sz w:val="32"/>
          <w:szCs w:val="32"/>
        </w:rPr>
        <w:t>výstavy</w:t>
      </w:r>
      <w:r>
        <w:rPr>
          <w:b/>
          <w:color w:val="000000" w:themeColor="text1"/>
          <w:sz w:val="36"/>
          <w:szCs w:val="36"/>
        </w:rPr>
        <w:t xml:space="preserve"> v obrazárně Želeč</w:t>
      </w:r>
    </w:p>
    <w:p w14:paraId="609A05C7" w14:textId="77777777" w:rsidR="00937622" w:rsidRDefault="006B34A5" w:rsidP="00937622">
      <w:pPr>
        <w:rPr>
          <w:rFonts w:asciiTheme="majorHAnsi" w:hAnsiTheme="majorHAnsi" w:cstheme="majorHAnsi"/>
          <w:color w:val="000000"/>
          <w:sz w:val="18"/>
          <w:szCs w:val="18"/>
          <w:shd w:val="clear" w:color="auto" w:fill="FFFFFF"/>
        </w:rPr>
      </w:pPr>
      <w:r w:rsidRPr="006B34A5">
        <w:rPr>
          <w:rFonts w:ascii="Arial" w:hAnsi="Arial" w:cs="Arial"/>
          <w:color w:val="000000"/>
          <w:sz w:val="24"/>
          <w:szCs w:val="24"/>
          <w:shd w:val="clear" w:color="auto" w:fill="FFFFFF"/>
        </w:rPr>
        <w:t xml:space="preserve">Obrazárna Špejchar Želeč rozevřela oponu letošní, již 13. výstavní sezóny důstojně i s překvapením jmen malířů. Stěny ověšené obrazy Antonína a Jana Kalouse v jedné části </w:t>
      </w:r>
      <w:r w:rsidR="00ED466C">
        <w:rPr>
          <w:rFonts w:ascii="Arial" w:hAnsi="Arial" w:cs="Arial"/>
          <w:color w:val="000000"/>
          <w:sz w:val="24"/>
          <w:szCs w:val="24"/>
          <w:shd w:val="clear" w:color="auto" w:fill="FFFFFF"/>
        </w:rPr>
        <w:t>celého patra</w:t>
      </w:r>
      <w:r w:rsidRPr="006B34A5">
        <w:rPr>
          <w:rFonts w:ascii="Arial" w:hAnsi="Arial" w:cs="Arial"/>
          <w:color w:val="000000"/>
          <w:sz w:val="24"/>
          <w:szCs w:val="24"/>
          <w:shd w:val="clear" w:color="auto" w:fill="FFFFFF"/>
        </w:rPr>
        <w:t xml:space="preserve"> a díla Ferdinanda </w:t>
      </w:r>
      <w:proofErr w:type="spellStart"/>
      <w:r w:rsidRPr="006B34A5">
        <w:rPr>
          <w:rFonts w:ascii="Arial" w:hAnsi="Arial" w:cs="Arial"/>
          <w:color w:val="000000"/>
          <w:sz w:val="24"/>
          <w:szCs w:val="24"/>
          <w:shd w:val="clear" w:color="auto" w:fill="FFFFFF"/>
        </w:rPr>
        <w:t>Kotvalda</w:t>
      </w:r>
      <w:proofErr w:type="spellEnd"/>
      <w:r w:rsidRPr="006B34A5">
        <w:rPr>
          <w:rFonts w:ascii="Arial" w:hAnsi="Arial" w:cs="Arial"/>
          <w:color w:val="000000"/>
          <w:sz w:val="24"/>
          <w:szCs w:val="24"/>
          <w:shd w:val="clear" w:color="auto" w:fill="FFFFFF"/>
        </w:rPr>
        <w:t>, instalována v</w:t>
      </w:r>
      <w:r w:rsidR="00ED466C">
        <w:rPr>
          <w:rFonts w:ascii="Arial" w:hAnsi="Arial" w:cs="Arial"/>
          <w:color w:val="000000"/>
          <w:sz w:val="24"/>
          <w:szCs w:val="24"/>
          <w:shd w:val="clear" w:color="auto" w:fill="FFFFFF"/>
        </w:rPr>
        <w:t xml:space="preserve"> jeho </w:t>
      </w:r>
      <w:r w:rsidRPr="006B34A5">
        <w:rPr>
          <w:rFonts w:ascii="Arial" w:hAnsi="Arial" w:cs="Arial"/>
          <w:color w:val="000000"/>
          <w:sz w:val="24"/>
          <w:szCs w:val="24"/>
          <w:shd w:val="clear" w:color="auto" w:fill="FFFFFF"/>
        </w:rPr>
        <w:t>druhé polovině, mocně rozdýchal</w:t>
      </w:r>
      <w:r w:rsidR="00ED466C">
        <w:rPr>
          <w:rFonts w:ascii="Arial" w:hAnsi="Arial" w:cs="Arial"/>
          <w:color w:val="000000"/>
          <w:sz w:val="24"/>
          <w:szCs w:val="24"/>
          <w:shd w:val="clear" w:color="auto" w:fill="FFFFFF"/>
        </w:rPr>
        <w:t>y</w:t>
      </w:r>
      <w:r w:rsidRPr="006B34A5">
        <w:rPr>
          <w:rFonts w:ascii="Arial" w:hAnsi="Arial" w:cs="Arial"/>
          <w:color w:val="000000"/>
          <w:sz w:val="24"/>
          <w:szCs w:val="24"/>
          <w:shd w:val="clear" w:color="auto" w:fill="FFFFFF"/>
        </w:rPr>
        <w:t xml:space="preserve"> dosud spící budovu. Slunce v oknech </w:t>
      </w:r>
      <w:proofErr w:type="spellStart"/>
      <w:r w:rsidRPr="006B34A5">
        <w:rPr>
          <w:rFonts w:ascii="Arial" w:hAnsi="Arial" w:cs="Arial"/>
          <w:color w:val="000000"/>
          <w:sz w:val="24"/>
          <w:szCs w:val="24"/>
          <w:shd w:val="clear" w:color="auto" w:fill="FFFFFF"/>
        </w:rPr>
        <w:t>a"Violový</w:t>
      </w:r>
      <w:proofErr w:type="spellEnd"/>
      <w:r w:rsidRPr="006B34A5">
        <w:rPr>
          <w:rFonts w:ascii="Arial" w:hAnsi="Arial" w:cs="Arial"/>
          <w:color w:val="000000"/>
          <w:sz w:val="24"/>
          <w:szCs w:val="24"/>
          <w:shd w:val="clear" w:color="auto" w:fill="FFFFFF"/>
        </w:rPr>
        <w:t xml:space="preserve"> koncert" v podání Kristiny Fialové </w:t>
      </w:r>
      <w:proofErr w:type="spellStart"/>
      <w:r w:rsidRPr="006B34A5">
        <w:rPr>
          <w:rFonts w:ascii="Arial" w:hAnsi="Arial" w:cs="Arial"/>
          <w:color w:val="000000"/>
          <w:sz w:val="24"/>
          <w:szCs w:val="24"/>
          <w:shd w:val="clear" w:color="auto" w:fill="FFFFFF"/>
        </w:rPr>
        <w:t>Nouzovské</w:t>
      </w:r>
      <w:proofErr w:type="spellEnd"/>
      <w:r w:rsidRPr="006B34A5">
        <w:rPr>
          <w:rFonts w:ascii="Arial" w:hAnsi="Arial" w:cs="Arial"/>
          <w:color w:val="000000"/>
          <w:sz w:val="24"/>
          <w:szCs w:val="24"/>
          <w:shd w:val="clear" w:color="auto" w:fill="FFFFFF"/>
        </w:rPr>
        <w:t xml:space="preserve">, kouzlo slyšeného a viděného umění, spojilo se v jednu hladinu a proměnilo duše hostů v malé plachetnice plující po moři výtvarné krásy, rušené jen polohlasným potleskem vlaštovčích křídel pod </w:t>
      </w:r>
      <w:r w:rsidR="00ED466C">
        <w:rPr>
          <w:rFonts w:ascii="Arial" w:hAnsi="Arial" w:cs="Arial"/>
          <w:color w:val="000000"/>
          <w:sz w:val="24"/>
          <w:szCs w:val="24"/>
          <w:shd w:val="clear" w:color="auto" w:fill="FFFFFF"/>
        </w:rPr>
        <w:t xml:space="preserve">stropem.                 / Pavel </w:t>
      </w:r>
      <w:proofErr w:type="spellStart"/>
      <w:r w:rsidR="00ED466C">
        <w:rPr>
          <w:rFonts w:ascii="Arial" w:hAnsi="Arial" w:cs="Arial"/>
          <w:color w:val="000000"/>
          <w:sz w:val="24"/>
          <w:szCs w:val="24"/>
          <w:shd w:val="clear" w:color="auto" w:fill="FFFFFF"/>
        </w:rPr>
        <w:t>Šmidrkal</w:t>
      </w:r>
      <w:proofErr w:type="spellEnd"/>
      <w:r w:rsidR="00ED466C">
        <w:rPr>
          <w:rFonts w:ascii="Arial" w:hAnsi="Arial" w:cs="Arial"/>
          <w:color w:val="000000"/>
          <w:sz w:val="24"/>
          <w:szCs w:val="24"/>
          <w:shd w:val="clear" w:color="auto" w:fill="FFFFFF"/>
        </w:rPr>
        <w:t xml:space="preserve"> /</w:t>
      </w:r>
      <w:r>
        <w:rPr>
          <w:rFonts w:ascii="Arial" w:hAnsi="Arial" w:cs="Arial"/>
          <w:color w:val="000000"/>
          <w:sz w:val="24"/>
          <w:szCs w:val="24"/>
        </w:rPr>
        <w:t xml:space="preserve">     </w:t>
      </w:r>
      <w:r w:rsidRPr="006B34A5">
        <w:rPr>
          <w:rFonts w:ascii="Arial" w:hAnsi="Arial" w:cs="Arial"/>
          <w:color w:val="000000"/>
          <w:sz w:val="24"/>
          <w:szCs w:val="24"/>
        </w:rPr>
        <w:br/>
      </w:r>
      <w:r w:rsidRPr="006B34A5">
        <w:rPr>
          <w:rFonts w:ascii="Arial" w:hAnsi="Arial" w:cs="Arial"/>
          <w:color w:val="000000"/>
          <w:sz w:val="24"/>
          <w:szCs w:val="24"/>
        </w:rPr>
        <w:br/>
      </w:r>
      <w:r w:rsidR="00ED466C">
        <w:rPr>
          <w:noProof/>
        </w:rPr>
        <w:drawing>
          <wp:inline distT="0" distB="0" distL="0" distR="0" wp14:anchorId="421F4B72" wp14:editId="44D02F70">
            <wp:extent cx="5996940" cy="2802255"/>
            <wp:effectExtent l="0" t="0" r="3810" b="0"/>
            <wp:docPr id="182753026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96940" cy="2802255"/>
                    </a:xfrm>
                    <a:prstGeom prst="rect">
                      <a:avLst/>
                    </a:prstGeom>
                    <a:noFill/>
                    <a:ln>
                      <a:noFill/>
                    </a:ln>
                  </pic:spPr>
                </pic:pic>
              </a:graphicData>
            </a:graphic>
          </wp:inline>
        </w:drawing>
      </w:r>
      <w:r w:rsidRPr="006B34A5">
        <w:rPr>
          <w:rFonts w:ascii="Arial" w:hAnsi="Arial" w:cs="Arial"/>
          <w:color w:val="000000"/>
          <w:sz w:val="24"/>
          <w:szCs w:val="24"/>
        </w:rPr>
        <w:br/>
      </w:r>
      <w:r w:rsidR="00ED466C" w:rsidRPr="00ED466C">
        <w:rPr>
          <w:rFonts w:asciiTheme="majorHAnsi" w:hAnsiTheme="majorHAnsi" w:cstheme="majorHAnsi"/>
          <w:color w:val="000000"/>
          <w:sz w:val="18"/>
          <w:szCs w:val="18"/>
          <w:shd w:val="clear" w:color="auto" w:fill="FFFFFF"/>
        </w:rPr>
        <w:t xml:space="preserve">Zleva doprava: Mgr. Štěpán Ondřich, starosta města Bechyně (milovník a editor knížek poezie), pan Ladislav Stejskal, starosta obce Želeč, dále emeritní velvyslanec ČR v Argentině, předseda Klubu generálů ČR a starosta města Roudnice nad Labem, </w:t>
      </w:r>
      <w:r w:rsidR="00FB6846">
        <w:rPr>
          <w:rFonts w:asciiTheme="majorHAnsi" w:hAnsiTheme="majorHAnsi" w:cstheme="majorHAnsi"/>
          <w:color w:val="000000"/>
          <w:sz w:val="18"/>
          <w:szCs w:val="18"/>
          <w:shd w:val="clear" w:color="auto" w:fill="FFFFFF"/>
        </w:rPr>
        <w:t>genpor.</w:t>
      </w:r>
      <w:r w:rsidR="00ED466C" w:rsidRPr="00ED466C">
        <w:rPr>
          <w:rFonts w:asciiTheme="majorHAnsi" w:hAnsiTheme="majorHAnsi" w:cstheme="majorHAnsi"/>
          <w:color w:val="000000"/>
          <w:sz w:val="18"/>
          <w:szCs w:val="18"/>
          <w:shd w:val="clear" w:color="auto" w:fill="FFFFFF"/>
        </w:rPr>
        <w:t xml:space="preserve"> v. v. Ing. František Padělek (</w:t>
      </w:r>
      <w:r w:rsidR="00FB6846">
        <w:rPr>
          <w:rFonts w:asciiTheme="majorHAnsi" w:hAnsiTheme="majorHAnsi" w:cstheme="majorHAnsi"/>
          <w:color w:val="000000"/>
          <w:sz w:val="18"/>
          <w:szCs w:val="18"/>
          <w:shd w:val="clear" w:color="auto" w:fill="FFFFFF"/>
        </w:rPr>
        <w:t>nasměroval</w:t>
      </w:r>
      <w:r w:rsidR="00ED466C" w:rsidRPr="00ED466C">
        <w:rPr>
          <w:rFonts w:asciiTheme="majorHAnsi" w:hAnsiTheme="majorHAnsi" w:cstheme="majorHAnsi"/>
          <w:color w:val="000000"/>
          <w:sz w:val="18"/>
          <w:szCs w:val="18"/>
          <w:shd w:val="clear" w:color="auto" w:fill="FFFFFF"/>
        </w:rPr>
        <w:t xml:space="preserve"> díla podřipských malířů do Jižních Čech). V moudrých přáních knihám do života (kéž by nikdy neskončily v antikvariátech), pokračoval emeritní velitel Vzdušných sil Armády ČR, předseda Sdružení čs. zahraničních letců- východ, genmjr. v .v. Ing. Ladislav </w:t>
      </w:r>
      <w:proofErr w:type="spellStart"/>
      <w:r w:rsidR="00ED466C" w:rsidRPr="00ED466C">
        <w:rPr>
          <w:rFonts w:asciiTheme="majorHAnsi" w:hAnsiTheme="majorHAnsi" w:cstheme="majorHAnsi"/>
          <w:color w:val="000000"/>
          <w:sz w:val="18"/>
          <w:szCs w:val="18"/>
          <w:shd w:val="clear" w:color="auto" w:fill="FFFFFF"/>
        </w:rPr>
        <w:t>Minařik</w:t>
      </w:r>
      <w:proofErr w:type="spellEnd"/>
      <w:r w:rsidR="00ED466C" w:rsidRPr="00ED466C">
        <w:rPr>
          <w:rFonts w:asciiTheme="majorHAnsi" w:hAnsiTheme="majorHAnsi" w:cstheme="majorHAnsi"/>
          <w:color w:val="000000"/>
          <w:sz w:val="18"/>
          <w:szCs w:val="18"/>
          <w:shd w:val="clear" w:color="auto" w:fill="FFFFFF"/>
        </w:rPr>
        <w:t xml:space="preserve"> (poklonil se v místě památce letce RAF, pplk. Ladislava Říhy), ředitel Prácheňského muzea v Písku, PhDr. Jiří Prášek (muž, který dlouhá léta vedl umění za ruku vstříc návštěvníkům) a dcera majitelů špejcharu, sličná Barbora Nováková.</w:t>
      </w:r>
      <w:r w:rsidR="00FB6846">
        <w:rPr>
          <w:noProof/>
        </w:rPr>
        <w:drawing>
          <wp:inline distT="0" distB="0" distL="0" distR="0" wp14:anchorId="0998F0E9" wp14:editId="13171095">
            <wp:extent cx="4136390" cy="2065020"/>
            <wp:effectExtent l="0" t="0" r="0" b="0"/>
            <wp:docPr id="6542213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94894" cy="2094227"/>
                    </a:xfrm>
                    <a:prstGeom prst="rect">
                      <a:avLst/>
                    </a:prstGeom>
                    <a:noFill/>
                    <a:ln>
                      <a:noFill/>
                    </a:ln>
                  </pic:spPr>
                </pic:pic>
              </a:graphicData>
            </a:graphic>
          </wp:inline>
        </w:drawing>
      </w:r>
    </w:p>
    <w:p w14:paraId="0D882898" w14:textId="4619A349" w:rsidR="00937622" w:rsidRDefault="00ED466C" w:rsidP="00937622">
      <w:pPr>
        <w:rPr>
          <w:rFonts w:ascii="Arial" w:hAnsi="Arial" w:cs="Arial"/>
          <w:color w:val="000000"/>
          <w:sz w:val="24"/>
          <w:szCs w:val="24"/>
          <w:shd w:val="clear" w:color="auto" w:fill="FFFFFF"/>
        </w:rPr>
      </w:pPr>
      <w:r w:rsidRPr="00ED466C">
        <w:rPr>
          <w:rFonts w:asciiTheme="majorHAnsi" w:hAnsiTheme="majorHAnsi" w:cstheme="majorHAnsi"/>
          <w:color w:val="000000"/>
          <w:sz w:val="20"/>
          <w:szCs w:val="20"/>
        </w:rPr>
        <w:br/>
      </w:r>
      <w:r w:rsidR="00937622" w:rsidRPr="00937622">
        <w:rPr>
          <w:rFonts w:ascii="Arial" w:hAnsi="Arial" w:cs="Arial"/>
          <w:b/>
          <w:bCs/>
          <w:color w:val="000000"/>
          <w:sz w:val="32"/>
          <w:szCs w:val="32"/>
          <w:shd w:val="clear" w:color="auto" w:fill="FFFFFF"/>
        </w:rPr>
        <w:t xml:space="preserve">Vernisáž výstavy obrazů Ferdinanda </w:t>
      </w:r>
      <w:proofErr w:type="spellStart"/>
      <w:r w:rsidR="00937622" w:rsidRPr="00937622">
        <w:rPr>
          <w:rFonts w:ascii="Arial" w:hAnsi="Arial" w:cs="Arial"/>
          <w:b/>
          <w:bCs/>
          <w:color w:val="000000"/>
          <w:sz w:val="32"/>
          <w:szCs w:val="32"/>
          <w:shd w:val="clear" w:color="auto" w:fill="FFFFFF"/>
        </w:rPr>
        <w:t>Kotvalda</w:t>
      </w:r>
      <w:proofErr w:type="spellEnd"/>
      <w:r w:rsidR="00937622" w:rsidRPr="00937622">
        <w:rPr>
          <w:rFonts w:ascii="Arial" w:hAnsi="Arial" w:cs="Arial"/>
          <w:b/>
          <w:bCs/>
          <w:color w:val="000000"/>
          <w:sz w:val="32"/>
          <w:szCs w:val="32"/>
          <w:shd w:val="clear" w:color="auto" w:fill="FFFFFF"/>
        </w:rPr>
        <w:t>,</w:t>
      </w:r>
      <w:r w:rsidR="00937622" w:rsidRPr="00937622">
        <w:rPr>
          <w:rFonts w:ascii="Arial" w:hAnsi="Arial" w:cs="Arial"/>
          <w:color w:val="000000"/>
          <w:sz w:val="24"/>
          <w:szCs w:val="24"/>
          <w:shd w:val="clear" w:color="auto" w:fill="FFFFFF"/>
        </w:rPr>
        <w:t xml:space="preserve"> </w:t>
      </w:r>
    </w:p>
    <w:p w14:paraId="43797C87" w14:textId="6D97E8CC" w:rsidR="0009508F" w:rsidRDefault="00937622" w:rsidP="0009508F">
      <w:pPr>
        <w:pStyle w:val="Normlnweb"/>
      </w:pPr>
      <w:r w:rsidRPr="00937622">
        <w:rPr>
          <w:rFonts w:ascii="Arial" w:hAnsi="Arial" w:cs="Arial"/>
          <w:color w:val="000000"/>
          <w:shd w:val="clear" w:color="auto" w:fill="FFFFFF"/>
        </w:rPr>
        <w:t xml:space="preserve">Galerie </w:t>
      </w:r>
      <w:proofErr w:type="spellStart"/>
      <w:r w:rsidRPr="00937622">
        <w:rPr>
          <w:rFonts w:ascii="Arial" w:hAnsi="Arial" w:cs="Arial"/>
          <w:color w:val="000000"/>
          <w:shd w:val="clear" w:color="auto" w:fill="FFFFFF"/>
        </w:rPr>
        <w:t>Fotorenesance</w:t>
      </w:r>
      <w:proofErr w:type="spellEnd"/>
      <w:r w:rsidRPr="00937622">
        <w:rPr>
          <w:rFonts w:ascii="Arial" w:hAnsi="Arial" w:cs="Arial"/>
          <w:color w:val="000000"/>
          <w:shd w:val="clear" w:color="auto" w:fill="FFFFFF"/>
        </w:rPr>
        <w:t>, Praha 3</w:t>
      </w:r>
      <w:r w:rsidR="0009508F">
        <w:rPr>
          <w:noProof/>
        </w:rPr>
        <w:drawing>
          <wp:anchor distT="0" distB="0" distL="114300" distR="114300" simplePos="0" relativeHeight="251668480" behindDoc="0" locked="0" layoutInCell="1" allowOverlap="1" wp14:anchorId="4A718733" wp14:editId="5F5E4889">
            <wp:simplePos x="0" y="0"/>
            <wp:positionH relativeFrom="column">
              <wp:posOffset>121920</wp:posOffset>
            </wp:positionH>
            <wp:positionV relativeFrom="paragraph">
              <wp:posOffset>876300</wp:posOffset>
            </wp:positionV>
            <wp:extent cx="2506980" cy="3619500"/>
            <wp:effectExtent l="0" t="0" r="7620" b="0"/>
            <wp:wrapThrough wrapText="bothSides">
              <wp:wrapPolygon edited="0">
                <wp:start x="0" y="0"/>
                <wp:lineTo x="0" y="21486"/>
                <wp:lineTo x="21502" y="21486"/>
                <wp:lineTo x="21502" y="0"/>
                <wp:lineTo x="0" y="0"/>
              </wp:wrapPolygon>
            </wp:wrapThrough>
            <wp:docPr id="3269620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06980" cy="361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DD636A" w14:textId="4436F131" w:rsidR="0009508F" w:rsidRDefault="0009508F" w:rsidP="0009508F">
      <w:pPr>
        <w:pStyle w:val="Normlnweb"/>
        <w:rPr>
          <w:rFonts w:ascii="Arial" w:hAnsi="Arial" w:cs="Arial"/>
          <w:color w:val="000000"/>
          <w:shd w:val="clear" w:color="auto" w:fill="FFFFFF"/>
        </w:rPr>
      </w:pPr>
      <w:r w:rsidRPr="00937622">
        <w:rPr>
          <w:rFonts w:ascii="Arial" w:hAnsi="Arial" w:cs="Arial"/>
          <w:color w:val="000000"/>
          <w:shd w:val="clear" w:color="auto" w:fill="FFFFFF"/>
        </w:rPr>
        <w:t xml:space="preserve"> </w:t>
      </w:r>
    </w:p>
    <w:p w14:paraId="3C538F64" w14:textId="0F44E5BD" w:rsidR="0009508F" w:rsidRDefault="0009508F" w:rsidP="0009508F">
      <w:pPr>
        <w:pStyle w:val="Normlnweb"/>
        <w:rPr>
          <w:rFonts w:ascii="Arial" w:hAnsi="Arial" w:cs="Arial"/>
          <w:color w:val="000000"/>
          <w:shd w:val="clear" w:color="auto" w:fill="FFFFFF"/>
        </w:rPr>
      </w:pPr>
      <w:r w:rsidRPr="00937622">
        <w:rPr>
          <w:rFonts w:ascii="Arial" w:hAnsi="Arial" w:cs="Arial"/>
          <w:color w:val="000000"/>
          <w:shd w:val="clear" w:color="auto" w:fill="FFFFFF"/>
        </w:rPr>
        <w:t>Skvělá nálada panovala mezi hosty ještě tři hodiny po zahájení</w:t>
      </w:r>
      <w:r>
        <w:rPr>
          <w:rFonts w:ascii="Arial" w:hAnsi="Arial" w:cs="Arial"/>
          <w:color w:val="000000"/>
          <w:shd w:val="clear" w:color="auto" w:fill="FFFFFF"/>
        </w:rPr>
        <w:t>.</w:t>
      </w:r>
      <w:r w:rsidRPr="00937622">
        <w:rPr>
          <w:rFonts w:ascii="Arial" w:hAnsi="Arial" w:cs="Arial"/>
          <w:color w:val="000000"/>
          <w:shd w:val="clear" w:color="auto" w:fill="FFFFFF"/>
        </w:rPr>
        <w:t xml:space="preserve"> </w:t>
      </w:r>
    </w:p>
    <w:p w14:paraId="39FA1237" w14:textId="77777777" w:rsidR="0009508F" w:rsidRDefault="0009508F" w:rsidP="0009508F">
      <w:pPr>
        <w:pStyle w:val="Normlnweb"/>
        <w:rPr>
          <w:rFonts w:ascii="Arial" w:hAnsi="Arial" w:cs="Arial"/>
          <w:color w:val="000000"/>
          <w:shd w:val="clear" w:color="auto" w:fill="FFFFFF"/>
        </w:rPr>
      </w:pPr>
      <w:r w:rsidRPr="00937622">
        <w:rPr>
          <w:rFonts w:ascii="Arial" w:hAnsi="Arial" w:cs="Arial"/>
          <w:color w:val="000000"/>
          <w:shd w:val="clear" w:color="auto" w:fill="FFFFFF"/>
        </w:rPr>
        <w:t>Koncert</w:t>
      </w:r>
      <w:r w:rsidRPr="0009508F">
        <w:rPr>
          <w:rFonts w:ascii="Arial" w:hAnsi="Arial" w:cs="Arial"/>
          <w:color w:val="000000"/>
          <w:shd w:val="clear" w:color="auto" w:fill="FFFFFF"/>
        </w:rPr>
        <w:t xml:space="preserve"> Kvarteta VSQ pod klenutými stropy galerie</w:t>
      </w:r>
      <w:r w:rsidRPr="00937622">
        <w:rPr>
          <w:rFonts w:ascii="Arial" w:hAnsi="Arial" w:cs="Arial"/>
          <w:color w:val="000000"/>
        </w:rPr>
        <w:br/>
      </w:r>
      <w:r w:rsidRPr="00937622">
        <w:rPr>
          <w:rFonts w:ascii="Arial" w:hAnsi="Arial" w:cs="Arial"/>
          <w:color w:val="000000"/>
          <w:shd w:val="clear" w:color="auto" w:fill="FFFFFF"/>
        </w:rPr>
        <w:t xml:space="preserve">zaznamenal </w:t>
      </w:r>
      <w:r>
        <w:rPr>
          <w:rFonts w:ascii="Arial" w:hAnsi="Arial" w:cs="Arial"/>
          <w:color w:val="000000"/>
          <w:shd w:val="clear" w:color="auto" w:fill="FFFFFF"/>
        </w:rPr>
        <w:t xml:space="preserve">mimořádný </w:t>
      </w:r>
      <w:r w:rsidRPr="00937622">
        <w:rPr>
          <w:rFonts w:ascii="Arial" w:hAnsi="Arial" w:cs="Arial"/>
          <w:color w:val="000000"/>
          <w:shd w:val="clear" w:color="auto" w:fill="FFFFFF"/>
        </w:rPr>
        <w:t>úspěch</w:t>
      </w:r>
      <w:r>
        <w:rPr>
          <w:rFonts w:ascii="Arial" w:hAnsi="Arial" w:cs="Arial"/>
          <w:color w:val="000000"/>
          <w:shd w:val="clear" w:color="auto" w:fill="FFFFFF"/>
        </w:rPr>
        <w:t>.</w:t>
      </w:r>
      <w:r w:rsidRPr="00937622">
        <w:rPr>
          <w:rFonts w:ascii="Arial" w:hAnsi="Arial" w:cs="Arial"/>
          <w:color w:val="000000"/>
          <w:shd w:val="clear" w:color="auto" w:fill="FFFFFF"/>
        </w:rPr>
        <w:t xml:space="preserve"> </w:t>
      </w:r>
    </w:p>
    <w:p w14:paraId="62B32FFD" w14:textId="411DCD6E" w:rsidR="0019343D" w:rsidRDefault="0009508F" w:rsidP="0019343D">
      <w:pPr>
        <w:pStyle w:val="Normlnweb"/>
        <w:rPr>
          <w:rFonts w:ascii="Arial" w:hAnsi="Arial" w:cs="Arial"/>
          <w:color w:val="000000"/>
          <w:shd w:val="clear" w:color="auto" w:fill="FFFFFF"/>
        </w:rPr>
      </w:pPr>
      <w:r w:rsidRPr="00937622">
        <w:rPr>
          <w:rFonts w:ascii="Arial" w:hAnsi="Arial" w:cs="Arial"/>
          <w:color w:val="000000"/>
          <w:shd w:val="clear" w:color="auto" w:fill="FFFFFF"/>
        </w:rPr>
        <w:t xml:space="preserve">Křest knihy </w:t>
      </w:r>
      <w:r>
        <w:rPr>
          <w:rFonts w:ascii="Arial" w:hAnsi="Arial" w:cs="Arial"/>
          <w:color w:val="000000"/>
          <w:shd w:val="clear" w:color="auto" w:fill="FFFFFF"/>
        </w:rPr>
        <w:t>„</w:t>
      </w:r>
      <w:r w:rsidRPr="00937622">
        <w:rPr>
          <w:rFonts w:ascii="Arial" w:hAnsi="Arial" w:cs="Arial"/>
          <w:color w:val="000000"/>
          <w:shd w:val="clear" w:color="auto" w:fill="FFFFFF"/>
        </w:rPr>
        <w:t>Na</w:t>
      </w:r>
      <w:r w:rsidRPr="0009508F">
        <w:rPr>
          <w:rFonts w:ascii="Arial" w:hAnsi="Arial" w:cs="Arial"/>
          <w:color w:val="000000"/>
          <w:shd w:val="clear" w:color="auto" w:fill="FFFFFF"/>
        </w:rPr>
        <w:t xml:space="preserve"> </w:t>
      </w:r>
      <w:r w:rsidRPr="00937622">
        <w:rPr>
          <w:rFonts w:ascii="Arial" w:hAnsi="Arial" w:cs="Arial"/>
          <w:color w:val="000000"/>
          <w:shd w:val="clear" w:color="auto" w:fill="FFFFFF"/>
        </w:rPr>
        <w:t>kluzišti barev</w:t>
      </w:r>
      <w:r>
        <w:rPr>
          <w:rFonts w:ascii="Arial" w:hAnsi="Arial" w:cs="Arial"/>
          <w:color w:val="000000"/>
          <w:shd w:val="clear" w:color="auto" w:fill="FFFFFF"/>
        </w:rPr>
        <w:t>“</w:t>
      </w:r>
      <w:r w:rsidRPr="00937622">
        <w:rPr>
          <w:rFonts w:ascii="Arial" w:hAnsi="Arial" w:cs="Arial"/>
          <w:color w:val="000000"/>
          <w:shd w:val="clear" w:color="auto" w:fill="FFFFFF"/>
        </w:rPr>
        <w:t xml:space="preserve"> </w:t>
      </w:r>
      <w:r>
        <w:rPr>
          <w:rFonts w:ascii="Arial" w:hAnsi="Arial" w:cs="Arial"/>
          <w:color w:val="000000"/>
          <w:shd w:val="clear" w:color="auto" w:fill="FFFFFF"/>
        </w:rPr>
        <w:t>obstarali :</w:t>
      </w:r>
      <w:r w:rsidRPr="00937622">
        <w:rPr>
          <w:rFonts w:ascii="Arial" w:hAnsi="Arial" w:cs="Arial"/>
          <w:color w:val="000000"/>
          <w:shd w:val="clear" w:color="auto" w:fill="FFFFFF"/>
        </w:rPr>
        <w:t xml:space="preserve"> genmjr. </w:t>
      </w:r>
      <w:proofErr w:type="spellStart"/>
      <w:r>
        <w:rPr>
          <w:rFonts w:ascii="Arial" w:hAnsi="Arial" w:cs="Arial"/>
          <w:color w:val="000000"/>
          <w:shd w:val="clear" w:color="auto" w:fill="FFFFFF"/>
        </w:rPr>
        <w:t>Ing.</w:t>
      </w:r>
      <w:r w:rsidRPr="00937622">
        <w:rPr>
          <w:rFonts w:ascii="Arial" w:hAnsi="Arial" w:cs="Arial"/>
          <w:color w:val="000000"/>
          <w:shd w:val="clear" w:color="auto" w:fill="FFFFFF"/>
        </w:rPr>
        <w:t>Radek</w:t>
      </w:r>
      <w:proofErr w:type="spellEnd"/>
      <w:r w:rsidRPr="00937622">
        <w:rPr>
          <w:rFonts w:ascii="Arial" w:hAnsi="Arial" w:cs="Arial"/>
          <w:color w:val="000000"/>
          <w:shd w:val="clear" w:color="auto" w:fill="FFFFFF"/>
        </w:rPr>
        <w:t xml:space="preserve"> </w:t>
      </w:r>
      <w:proofErr w:type="spellStart"/>
      <w:r w:rsidRPr="00937622">
        <w:rPr>
          <w:rFonts w:ascii="Arial" w:hAnsi="Arial" w:cs="Arial"/>
          <w:color w:val="000000"/>
          <w:shd w:val="clear" w:color="auto" w:fill="FFFFFF"/>
        </w:rPr>
        <w:t>Hasala</w:t>
      </w:r>
      <w:proofErr w:type="spellEnd"/>
      <w:r w:rsidRPr="00937622">
        <w:rPr>
          <w:rFonts w:ascii="Arial" w:hAnsi="Arial" w:cs="Arial"/>
          <w:color w:val="000000"/>
          <w:shd w:val="clear" w:color="auto" w:fill="FFFFFF"/>
        </w:rPr>
        <w:t xml:space="preserve">, </w:t>
      </w:r>
      <w:r>
        <w:rPr>
          <w:rFonts w:ascii="Arial" w:hAnsi="Arial" w:cs="Arial"/>
          <w:color w:val="000000"/>
          <w:shd w:val="clear" w:color="auto" w:fill="FFFFFF"/>
        </w:rPr>
        <w:t xml:space="preserve">náčelník Vojenské kanceláře presidenta republiky, </w:t>
      </w:r>
      <w:proofErr w:type="spellStart"/>
      <w:r w:rsidRPr="00937622">
        <w:rPr>
          <w:rFonts w:ascii="Arial" w:hAnsi="Arial" w:cs="Arial"/>
          <w:color w:val="000000"/>
          <w:shd w:val="clear" w:color="auto" w:fill="FFFFFF"/>
        </w:rPr>
        <w:t>brig.gen</w:t>
      </w:r>
      <w:proofErr w:type="spellEnd"/>
      <w:r w:rsidRPr="00937622">
        <w:rPr>
          <w:rFonts w:ascii="Arial" w:hAnsi="Arial" w:cs="Arial"/>
          <w:color w:val="000000"/>
          <w:shd w:val="clear" w:color="auto" w:fill="FFFFFF"/>
        </w:rPr>
        <w:t xml:space="preserve">. </w:t>
      </w:r>
      <w:proofErr w:type="spellStart"/>
      <w:r w:rsidRPr="00937622">
        <w:rPr>
          <w:rFonts w:ascii="Arial" w:hAnsi="Arial" w:cs="Arial"/>
          <w:color w:val="000000"/>
          <w:shd w:val="clear" w:color="auto" w:fill="FFFFFF"/>
        </w:rPr>
        <w:t>v.v</w:t>
      </w:r>
      <w:proofErr w:type="spellEnd"/>
      <w:r w:rsidRPr="00937622">
        <w:rPr>
          <w:rFonts w:ascii="Arial" w:hAnsi="Arial" w:cs="Arial"/>
          <w:color w:val="000000"/>
          <w:shd w:val="clear" w:color="auto" w:fill="FFFFFF"/>
        </w:rPr>
        <w:t xml:space="preserve">. </w:t>
      </w:r>
      <w:proofErr w:type="spellStart"/>
      <w:r>
        <w:rPr>
          <w:rFonts w:ascii="Arial" w:hAnsi="Arial" w:cs="Arial"/>
          <w:color w:val="000000"/>
          <w:shd w:val="clear" w:color="auto" w:fill="FFFFFF"/>
        </w:rPr>
        <w:t>Ing.</w:t>
      </w:r>
      <w:r w:rsidRPr="00937622">
        <w:rPr>
          <w:rFonts w:ascii="Arial" w:hAnsi="Arial" w:cs="Arial"/>
          <w:color w:val="000000"/>
          <w:shd w:val="clear" w:color="auto" w:fill="FFFFFF"/>
        </w:rPr>
        <w:t>Zdeněk</w:t>
      </w:r>
      <w:proofErr w:type="spellEnd"/>
      <w:r w:rsidRPr="00937622">
        <w:rPr>
          <w:rFonts w:ascii="Arial" w:hAnsi="Arial" w:cs="Arial"/>
          <w:color w:val="000000"/>
          <w:shd w:val="clear" w:color="auto" w:fill="FFFFFF"/>
        </w:rPr>
        <w:t xml:space="preserve"> </w:t>
      </w:r>
      <w:proofErr w:type="spellStart"/>
      <w:r w:rsidRPr="00937622">
        <w:rPr>
          <w:rFonts w:ascii="Arial" w:hAnsi="Arial" w:cs="Arial"/>
          <w:color w:val="000000"/>
          <w:shd w:val="clear" w:color="auto" w:fill="FFFFFF"/>
        </w:rPr>
        <w:t>Jakůbek</w:t>
      </w:r>
      <w:proofErr w:type="spellEnd"/>
      <w:r w:rsidRPr="00937622">
        <w:rPr>
          <w:rFonts w:ascii="Arial" w:hAnsi="Arial" w:cs="Arial"/>
          <w:color w:val="000000"/>
          <w:shd w:val="clear" w:color="auto" w:fill="FFFFFF"/>
        </w:rPr>
        <w:t>,</w:t>
      </w:r>
      <w:r>
        <w:rPr>
          <w:rFonts w:ascii="Arial" w:hAnsi="Arial" w:cs="Arial"/>
          <w:color w:val="000000"/>
          <w:shd w:val="clear" w:color="auto" w:fill="FFFFFF"/>
        </w:rPr>
        <w:t xml:space="preserve"> emeritní náčelník téže Kanceláře, </w:t>
      </w:r>
      <w:r w:rsidRPr="00937622">
        <w:rPr>
          <w:rFonts w:ascii="Arial" w:hAnsi="Arial" w:cs="Arial"/>
          <w:color w:val="000000"/>
        </w:rPr>
        <w:br/>
      </w:r>
      <w:r w:rsidR="0019343D">
        <w:rPr>
          <w:rFonts w:ascii="Arial" w:hAnsi="Arial" w:cs="Arial"/>
          <w:color w:val="000000"/>
          <w:shd w:val="clear" w:color="auto" w:fill="FFFFFF"/>
        </w:rPr>
        <w:t xml:space="preserve">a </w:t>
      </w:r>
      <w:r w:rsidRPr="00937622">
        <w:rPr>
          <w:rFonts w:ascii="Arial" w:hAnsi="Arial" w:cs="Arial"/>
          <w:color w:val="000000"/>
          <w:shd w:val="clear" w:color="auto" w:fill="FFFFFF"/>
        </w:rPr>
        <w:t>prof. Petr Cetkovský</w:t>
      </w:r>
      <w:r w:rsidR="0019343D">
        <w:rPr>
          <w:rFonts w:ascii="Arial" w:hAnsi="Arial" w:cs="Arial"/>
          <w:color w:val="000000"/>
          <w:shd w:val="clear" w:color="auto" w:fill="FFFFFF"/>
        </w:rPr>
        <w:t>, spoluautor knihy „</w:t>
      </w:r>
      <w:r w:rsidR="0019343D" w:rsidRPr="00937622">
        <w:rPr>
          <w:rFonts w:ascii="Arial" w:hAnsi="Arial" w:cs="Arial"/>
          <w:color w:val="000000"/>
          <w:shd w:val="clear" w:color="auto" w:fill="FFFFFF"/>
        </w:rPr>
        <w:t>Na</w:t>
      </w:r>
      <w:r w:rsidR="0019343D" w:rsidRPr="0009508F">
        <w:rPr>
          <w:rFonts w:ascii="Arial" w:hAnsi="Arial" w:cs="Arial"/>
          <w:color w:val="000000"/>
          <w:shd w:val="clear" w:color="auto" w:fill="FFFFFF"/>
        </w:rPr>
        <w:t xml:space="preserve"> </w:t>
      </w:r>
      <w:r w:rsidR="0019343D" w:rsidRPr="00937622">
        <w:rPr>
          <w:rFonts w:ascii="Arial" w:hAnsi="Arial" w:cs="Arial"/>
          <w:color w:val="000000"/>
          <w:shd w:val="clear" w:color="auto" w:fill="FFFFFF"/>
        </w:rPr>
        <w:t>kluzišti barev</w:t>
      </w:r>
      <w:r w:rsidR="0019343D">
        <w:rPr>
          <w:rFonts w:ascii="Arial" w:hAnsi="Arial" w:cs="Arial"/>
          <w:color w:val="000000"/>
          <w:shd w:val="clear" w:color="auto" w:fill="FFFFFF"/>
        </w:rPr>
        <w:t>.“</w:t>
      </w:r>
    </w:p>
    <w:p w14:paraId="3CF64A9E" w14:textId="2F5EC968" w:rsidR="00937622" w:rsidRDefault="0009508F" w:rsidP="0019343D">
      <w:pPr>
        <w:pStyle w:val="Normlnweb"/>
      </w:pPr>
      <w:r w:rsidRPr="00937622">
        <w:rPr>
          <w:rFonts w:ascii="Arial" w:hAnsi="Arial" w:cs="Arial"/>
          <w:color w:val="000000"/>
        </w:rPr>
        <w:br/>
      </w:r>
      <w:r w:rsidRPr="0009508F">
        <w:rPr>
          <w:rFonts w:asciiTheme="majorHAnsi" w:hAnsiTheme="majorHAnsi" w:cstheme="majorHAnsi"/>
          <w:color w:val="000000"/>
          <w:shd w:val="clear" w:color="auto" w:fill="FFFFFF"/>
        </w:rPr>
        <w:t xml:space="preserve">Telegraficky zaznamenal ale úžasně prožil </w:t>
      </w:r>
      <w:r w:rsidRPr="00937622">
        <w:rPr>
          <w:rFonts w:ascii="Arial" w:hAnsi="Arial" w:cs="Arial"/>
          <w:color w:val="000000"/>
          <w:shd w:val="clear" w:color="auto" w:fill="FFFFFF"/>
        </w:rPr>
        <w:t xml:space="preserve">Pavel </w:t>
      </w:r>
      <w:proofErr w:type="spellStart"/>
      <w:r w:rsidRPr="00937622">
        <w:rPr>
          <w:rFonts w:ascii="Arial" w:hAnsi="Arial" w:cs="Arial"/>
          <w:color w:val="000000"/>
          <w:shd w:val="clear" w:color="auto" w:fill="FFFFFF"/>
        </w:rPr>
        <w:t>Šmidrkal</w:t>
      </w:r>
      <w:proofErr w:type="spellEnd"/>
      <w:r w:rsidRPr="00937622">
        <w:rPr>
          <w:rFonts w:ascii="Arial" w:hAnsi="Arial" w:cs="Arial"/>
          <w:color w:val="000000"/>
          <w:shd w:val="clear" w:color="auto" w:fill="FFFFFF"/>
        </w:rPr>
        <w:t>, kurátor výstavy</w:t>
      </w:r>
      <w:r w:rsidR="0019343D">
        <w:rPr>
          <w:rFonts w:ascii="Arial" w:hAnsi="Arial" w:cs="Arial"/>
          <w:color w:val="000000"/>
          <w:shd w:val="clear" w:color="auto" w:fill="FFFFFF"/>
        </w:rPr>
        <w:t>.</w:t>
      </w:r>
    </w:p>
    <w:p w14:paraId="16D5C6E1" w14:textId="5282496D" w:rsidR="0019343D" w:rsidRDefault="00ED466C" w:rsidP="0019343D">
      <w:pPr>
        <w:pStyle w:val="Normlnweb"/>
      </w:pPr>
      <w:r w:rsidRPr="00ED466C">
        <w:rPr>
          <w:rFonts w:asciiTheme="majorHAnsi" w:hAnsiTheme="majorHAnsi" w:cstheme="majorHAnsi"/>
          <w:color w:val="000000"/>
          <w:sz w:val="20"/>
          <w:szCs w:val="20"/>
        </w:rPr>
        <w:br/>
      </w:r>
      <w:r w:rsidRPr="00ED466C">
        <w:rPr>
          <w:rFonts w:asciiTheme="majorHAnsi" w:hAnsiTheme="majorHAnsi" w:cstheme="majorHAnsi"/>
          <w:color w:val="000000"/>
          <w:sz w:val="20"/>
          <w:szCs w:val="20"/>
        </w:rPr>
        <w:br/>
      </w:r>
      <w:r w:rsidRPr="00ED466C">
        <w:rPr>
          <w:rFonts w:asciiTheme="majorHAnsi" w:hAnsiTheme="majorHAnsi" w:cstheme="majorHAnsi"/>
          <w:color w:val="000000"/>
          <w:sz w:val="20"/>
          <w:szCs w:val="20"/>
        </w:rPr>
        <w:br/>
      </w:r>
      <w:r w:rsidRPr="00ED466C">
        <w:rPr>
          <w:rFonts w:asciiTheme="majorHAnsi" w:hAnsiTheme="majorHAnsi" w:cstheme="majorHAnsi"/>
          <w:color w:val="000000"/>
          <w:sz w:val="20"/>
          <w:szCs w:val="20"/>
        </w:rPr>
        <w:br/>
      </w:r>
      <w:r w:rsidRPr="00ED466C">
        <w:rPr>
          <w:rFonts w:asciiTheme="majorHAnsi" w:hAnsiTheme="majorHAnsi" w:cstheme="majorHAnsi"/>
          <w:color w:val="000000"/>
          <w:sz w:val="20"/>
          <w:szCs w:val="20"/>
        </w:rPr>
        <w:br/>
      </w:r>
      <w:r w:rsidRPr="00ED466C">
        <w:rPr>
          <w:rFonts w:asciiTheme="majorHAnsi" w:hAnsiTheme="majorHAnsi" w:cstheme="majorHAnsi"/>
          <w:color w:val="000000"/>
          <w:sz w:val="20"/>
          <w:szCs w:val="20"/>
        </w:rPr>
        <w:br/>
      </w:r>
      <w:r w:rsidRPr="00ED466C">
        <w:rPr>
          <w:rFonts w:asciiTheme="majorHAnsi" w:hAnsiTheme="majorHAnsi" w:cstheme="majorHAnsi"/>
          <w:color w:val="000000"/>
          <w:sz w:val="20"/>
          <w:szCs w:val="20"/>
        </w:rPr>
        <w:br/>
      </w:r>
      <w:r w:rsidR="0019343D">
        <w:rPr>
          <w:noProof/>
        </w:rPr>
        <w:drawing>
          <wp:inline distT="0" distB="0" distL="0" distR="0" wp14:anchorId="1227AAF2" wp14:editId="381736A3">
            <wp:extent cx="6172200" cy="2865120"/>
            <wp:effectExtent l="0" t="0" r="0" b="0"/>
            <wp:docPr id="120982653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76298" cy="2867022"/>
                    </a:xfrm>
                    <a:prstGeom prst="rect">
                      <a:avLst/>
                    </a:prstGeom>
                    <a:noFill/>
                    <a:ln>
                      <a:noFill/>
                    </a:ln>
                  </pic:spPr>
                </pic:pic>
              </a:graphicData>
            </a:graphic>
          </wp:inline>
        </w:drawing>
      </w:r>
    </w:p>
    <w:p w14:paraId="790C4254" w14:textId="77777777" w:rsidR="00691BDF" w:rsidRDefault="00691BDF" w:rsidP="00691BDF">
      <w:pPr>
        <w:pStyle w:val="Zhlav"/>
        <w:tabs>
          <w:tab w:val="left" w:pos="1680"/>
        </w:tabs>
        <w:jc w:val="center"/>
        <w:rPr>
          <w:rFonts w:ascii="Times New Roman" w:hAnsi="Times New Roman" w:cs="Times New Roman"/>
          <w:b/>
          <w:color w:val="FFFFFF" w:themeColor="background1"/>
          <w:sz w:val="72"/>
          <w:szCs w:val="72"/>
        </w:rPr>
      </w:pPr>
      <w:r w:rsidRPr="00A81773">
        <w:rPr>
          <w:rFonts w:ascii="Times New Roman" w:hAnsi="Times New Roman" w:cs="Times New Roman"/>
          <w:color w:val="FFFFFF" w:themeColor="background1"/>
          <w:sz w:val="52"/>
          <w:szCs w:val="52"/>
          <w:highlight w:val="darkBlue"/>
        </w:rPr>
        <w:t>naši</w:t>
      </w:r>
      <w:r w:rsidRPr="00A81773">
        <w:rPr>
          <w:rFonts w:ascii="Times New Roman" w:hAnsi="Times New Roman" w:cs="Times New Roman"/>
          <w:color w:val="FFFFFF" w:themeColor="background1"/>
          <w:highlight w:val="darkBlue"/>
        </w:rPr>
        <w:t xml:space="preserve">     </w:t>
      </w:r>
      <w:r w:rsidRPr="00A81773">
        <w:rPr>
          <w:rFonts w:ascii="Times New Roman" w:hAnsi="Times New Roman" w:cs="Times New Roman"/>
          <w:b/>
          <w:color w:val="FFFFFF" w:themeColor="background1"/>
          <w:sz w:val="72"/>
          <w:szCs w:val="72"/>
          <w:highlight w:val="darkBlue"/>
        </w:rPr>
        <w:t>P A R T N E Ř I</w:t>
      </w:r>
    </w:p>
    <w:p w14:paraId="6659986F" w14:textId="77777777" w:rsidR="00691BDF" w:rsidRDefault="00691BDF" w:rsidP="00691BDF">
      <w:pPr>
        <w:pStyle w:val="Zhlav"/>
        <w:tabs>
          <w:tab w:val="left" w:pos="1680"/>
        </w:tabs>
        <w:jc w:val="center"/>
      </w:pPr>
    </w:p>
    <w:p w14:paraId="1639C759" w14:textId="77777777" w:rsidR="00691BDF" w:rsidRDefault="00691BDF" w:rsidP="00691BDF">
      <w:pPr>
        <w:pStyle w:val="Zhlav"/>
      </w:pPr>
    </w:p>
    <w:p w14:paraId="41A15FD3" w14:textId="77777777" w:rsidR="00691BDF" w:rsidRDefault="00691BDF" w:rsidP="00691BDF">
      <w:pPr>
        <w:pStyle w:val="Zhlav"/>
        <w:rPr>
          <w:rFonts w:ascii="Times New Roman" w:eastAsia="Times New Roman" w:hAnsi="Times New Roman" w:cs="Times New Roman"/>
          <w:sz w:val="24"/>
          <w:szCs w:val="24"/>
          <w:lang w:eastAsia="cs-CZ"/>
        </w:rPr>
      </w:pPr>
      <w:r>
        <w:t xml:space="preserve">        </w:t>
      </w:r>
      <w:r>
        <w:rPr>
          <w:noProof/>
          <w:lang w:eastAsia="cs-CZ"/>
        </w:rPr>
        <w:drawing>
          <wp:inline distT="0" distB="0" distL="0" distR="0" wp14:anchorId="59F1D72A" wp14:editId="2DD84F15">
            <wp:extent cx="2773680" cy="1325880"/>
            <wp:effectExtent l="0" t="0" r="7620" b="7620"/>
            <wp:docPr id="31" name="Obrázek 31" descr="C:\Users\ACR\Desktop\V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R\Desktop\VLS.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73680" cy="1325880"/>
                    </a:xfrm>
                    <a:prstGeom prst="rect">
                      <a:avLst/>
                    </a:prstGeom>
                    <a:noFill/>
                    <a:ln>
                      <a:noFill/>
                    </a:ln>
                  </pic:spPr>
                </pic:pic>
              </a:graphicData>
            </a:graphic>
          </wp:inline>
        </w:drawing>
      </w:r>
    </w:p>
    <w:p w14:paraId="66E5E7DC" w14:textId="77777777" w:rsidR="00691BDF" w:rsidRDefault="00691BDF" w:rsidP="00691BDF">
      <w:pPr>
        <w:rPr>
          <w:rFonts w:ascii="Times New Roman" w:eastAsia="Times New Roman" w:hAnsi="Times New Roman" w:cs="Times New Roman"/>
          <w:sz w:val="24"/>
          <w:szCs w:val="24"/>
          <w:lang w:eastAsia="cs-CZ"/>
        </w:rPr>
      </w:pPr>
    </w:p>
    <w:p w14:paraId="1CFCC455" w14:textId="77777777" w:rsidR="00691BDF" w:rsidRDefault="00691BDF" w:rsidP="00691BDF">
      <w:r>
        <w:rPr>
          <w:noProof/>
          <w:lang w:eastAsia="cs-CZ"/>
        </w:rPr>
        <w:drawing>
          <wp:inline distT="0" distB="0" distL="0" distR="0" wp14:anchorId="5E5EB6E3" wp14:editId="729B0FA2">
            <wp:extent cx="5760720" cy="1158240"/>
            <wp:effectExtent l="0" t="0" r="0" b="3810"/>
            <wp:docPr id="33" name="Obrázek 33" descr="C:\Users\ACR\Desktop\AOBP_banner_630x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R\Desktop\AOBP_banner_630x120-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1158240"/>
                    </a:xfrm>
                    <a:prstGeom prst="rect">
                      <a:avLst/>
                    </a:prstGeom>
                    <a:noFill/>
                    <a:ln>
                      <a:noFill/>
                    </a:ln>
                  </pic:spPr>
                </pic:pic>
              </a:graphicData>
            </a:graphic>
          </wp:inline>
        </w:drawing>
      </w:r>
    </w:p>
    <w:p w14:paraId="2804A974" w14:textId="0B20AF0B" w:rsidR="00691BDF" w:rsidRDefault="00691BDF" w:rsidP="00691BDF">
      <w:pPr>
        <w:rPr>
          <w:noProof/>
          <w:lang w:eastAsia="cs-CZ"/>
        </w:rPr>
      </w:pPr>
      <w:r>
        <w:t xml:space="preserve">                                          </w:t>
      </w:r>
      <w:r>
        <w:rPr>
          <w:noProof/>
          <w:lang w:eastAsia="cs-CZ"/>
        </w:rPr>
        <w:t xml:space="preserve">                         </w:t>
      </w:r>
    </w:p>
    <w:p w14:paraId="0075E37A" w14:textId="77777777" w:rsidR="00091379" w:rsidRDefault="00691BDF" w:rsidP="00691BDF">
      <w:pPr>
        <w:rPr>
          <w:noProof/>
          <w:lang w:eastAsia="cs-CZ"/>
        </w:rPr>
      </w:pPr>
      <w:r>
        <w:rPr>
          <w:noProof/>
          <w:lang w:eastAsia="cs-CZ"/>
        </w:rPr>
        <w:drawing>
          <wp:inline distT="0" distB="0" distL="0" distR="0" wp14:anchorId="41B3ACA4" wp14:editId="14E5BDCB">
            <wp:extent cx="1892300" cy="2387600"/>
            <wp:effectExtent l="0" t="0" r="0" b="0"/>
            <wp:docPr id="37" name="Obrázek 37" descr="C:\Users\ACR\Desktop\Logo Praha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R\Desktop\Logo Praha 6.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92300" cy="2387600"/>
                    </a:xfrm>
                    <a:prstGeom prst="rect">
                      <a:avLst/>
                    </a:prstGeom>
                    <a:noFill/>
                    <a:ln>
                      <a:noFill/>
                    </a:ln>
                  </pic:spPr>
                </pic:pic>
              </a:graphicData>
            </a:graphic>
          </wp:inline>
        </w:drawing>
      </w:r>
      <w:r>
        <w:rPr>
          <w:noProof/>
          <w:lang w:eastAsia="cs-CZ"/>
        </w:rPr>
        <w:drawing>
          <wp:inline distT="0" distB="0" distL="0" distR="0" wp14:anchorId="1783ED71" wp14:editId="3B38B994">
            <wp:extent cx="3695700" cy="1587500"/>
            <wp:effectExtent l="0" t="0" r="0" b="0"/>
            <wp:docPr id="35" name="Obrázek 35" descr="C:\Users\ACR\Desktop\logo Vo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R\Desktop\logo VoZP.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95700" cy="1587500"/>
                    </a:xfrm>
                    <a:prstGeom prst="rect">
                      <a:avLst/>
                    </a:prstGeom>
                    <a:noFill/>
                    <a:ln>
                      <a:noFill/>
                    </a:ln>
                  </pic:spPr>
                </pic:pic>
              </a:graphicData>
            </a:graphic>
          </wp:inline>
        </w:drawing>
      </w:r>
      <w:r>
        <w:rPr>
          <w:noProof/>
          <w:lang w:eastAsia="cs-CZ"/>
        </w:rPr>
        <w:t xml:space="preserve">        </w:t>
      </w:r>
    </w:p>
    <w:p w14:paraId="6069E7E3" w14:textId="7FE7F383" w:rsidR="00691BDF" w:rsidRDefault="00691BDF" w:rsidP="00691BDF">
      <w:pPr>
        <w:rPr>
          <w:noProof/>
          <w:lang w:eastAsia="cs-CZ"/>
        </w:rPr>
      </w:pPr>
      <w:r>
        <w:rPr>
          <w:noProof/>
          <w:lang w:eastAsia="cs-CZ"/>
        </w:rPr>
        <w:t xml:space="preserve">         </w:t>
      </w:r>
      <w:r>
        <w:rPr>
          <w:rFonts w:ascii="Times New Roman" w:hAnsi="Times New Roman" w:cs="Times New Roman"/>
          <w:noProof/>
          <w:lang w:eastAsia="cs-CZ"/>
        </w:rPr>
        <w:t xml:space="preserve">       </w:t>
      </w:r>
      <w:r>
        <w:rPr>
          <w:rFonts w:ascii="Times New Roman" w:hAnsi="Times New Roman" w:cs="Times New Roman"/>
          <w:noProof/>
          <w:lang w:eastAsia="cs-CZ"/>
        </w:rPr>
        <w:drawing>
          <wp:inline distT="0" distB="0" distL="0" distR="0" wp14:anchorId="421D4C7D" wp14:editId="02F46E02">
            <wp:extent cx="5288280" cy="1676400"/>
            <wp:effectExtent l="0" t="0" r="7620" b="0"/>
            <wp:docPr id="178418399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288280" cy="1676400"/>
                    </a:xfrm>
                    <a:prstGeom prst="rect">
                      <a:avLst/>
                    </a:prstGeom>
                    <a:noFill/>
                    <a:ln>
                      <a:noFill/>
                    </a:ln>
                  </pic:spPr>
                </pic:pic>
              </a:graphicData>
            </a:graphic>
          </wp:inline>
        </w:drawing>
      </w:r>
    </w:p>
    <w:p w14:paraId="5634B02C" w14:textId="57B9A3D0" w:rsidR="00091379" w:rsidRDefault="00091379" w:rsidP="00091379">
      <w:pPr>
        <w:pStyle w:val="Normlnweb"/>
      </w:pPr>
      <w:r>
        <w:rPr>
          <w:noProof/>
        </w:rPr>
        <w:drawing>
          <wp:inline distT="0" distB="0" distL="0" distR="0" wp14:anchorId="6293ABDA" wp14:editId="45A46E9A">
            <wp:extent cx="6638290" cy="9431390"/>
            <wp:effectExtent l="0" t="0" r="0" b="0"/>
            <wp:docPr id="67962322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639146" cy="9432606"/>
                    </a:xfrm>
                    <a:prstGeom prst="rect">
                      <a:avLst/>
                    </a:prstGeom>
                    <a:noFill/>
                    <a:ln>
                      <a:noFill/>
                    </a:ln>
                  </pic:spPr>
                </pic:pic>
              </a:graphicData>
            </a:graphic>
          </wp:inline>
        </w:drawing>
      </w:r>
    </w:p>
    <w:p w14:paraId="625D21F2" w14:textId="77992D88" w:rsidR="007D06B8" w:rsidRPr="007D06B8" w:rsidRDefault="007D06B8" w:rsidP="007D06B8">
      <w:pPr>
        <w:rPr>
          <w:b/>
          <w:bCs/>
          <w:color w:val="FFFFFF" w:themeColor="background1"/>
          <w:sz w:val="32"/>
          <w:szCs w:val="32"/>
        </w:rPr>
      </w:pPr>
      <w:r w:rsidRPr="007D06B8">
        <w:rPr>
          <w:b/>
          <w:bCs/>
          <w:color w:val="FFFFFF" w:themeColor="background1"/>
          <w:sz w:val="32"/>
          <w:szCs w:val="32"/>
          <w:highlight w:val="darkBlue"/>
        </w:rPr>
        <w:t>SPOLEČENSKÁ RUBRIKA LH 1-2 2024</w:t>
      </w:r>
      <w:r w:rsidR="008F323D">
        <w:rPr>
          <w:b/>
          <w:bCs/>
          <w:color w:val="FFFFFF" w:themeColor="background1"/>
          <w:sz w:val="32"/>
          <w:szCs w:val="32"/>
          <w:highlight w:val="darkBlue"/>
        </w:rPr>
        <w:t xml:space="preserve">    </w:t>
      </w:r>
      <w:r w:rsidR="008F323D">
        <w:rPr>
          <w:b/>
          <w:bCs/>
          <w:noProof/>
          <w:color w:val="FFFFFF" w:themeColor="background1"/>
          <w:sz w:val="32"/>
          <w:szCs w:val="32"/>
          <w:highlight w:val="darkBlue"/>
        </w:rPr>
        <w:drawing>
          <wp:inline distT="0" distB="0" distL="0" distR="0" wp14:anchorId="7DBB974F" wp14:editId="5557CEC5">
            <wp:extent cx="899160" cy="1013460"/>
            <wp:effectExtent l="0" t="0" r="0" b="0"/>
            <wp:docPr id="198277617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99160" cy="1013460"/>
                    </a:xfrm>
                    <a:prstGeom prst="rect">
                      <a:avLst/>
                    </a:prstGeom>
                    <a:noFill/>
                    <a:ln>
                      <a:noFill/>
                    </a:ln>
                  </pic:spPr>
                </pic:pic>
              </a:graphicData>
            </a:graphic>
          </wp:inline>
        </w:drawing>
      </w:r>
    </w:p>
    <w:p w14:paraId="63B9998A" w14:textId="79B0062B" w:rsidR="007D06B8" w:rsidRDefault="007D06B8" w:rsidP="007D06B8">
      <w:pPr>
        <w:rPr>
          <w:b/>
          <w:bCs/>
          <w:sz w:val="24"/>
          <w:szCs w:val="24"/>
        </w:rPr>
      </w:pPr>
      <w:r>
        <w:rPr>
          <w:b/>
          <w:bCs/>
          <w:sz w:val="24"/>
          <w:szCs w:val="24"/>
        </w:rPr>
        <w:t>Narozeniny v první polovině roku oslavili:</w:t>
      </w:r>
    </w:p>
    <w:p w14:paraId="6244309A" w14:textId="69EE6545" w:rsidR="007D06B8" w:rsidRDefault="007D06B8" w:rsidP="007D06B8">
      <w:r>
        <w:rPr>
          <w:sz w:val="24"/>
          <w:szCs w:val="24"/>
        </w:rPr>
        <w:t xml:space="preserve"> </w:t>
      </w:r>
      <w:r w:rsidRPr="007D06B8">
        <w:rPr>
          <w:sz w:val="24"/>
          <w:szCs w:val="24"/>
        </w:rPr>
        <w:t xml:space="preserve">genmjr. v. v. Ing. </w:t>
      </w:r>
      <w:r w:rsidRPr="007D06B8">
        <w:rPr>
          <w:b/>
          <w:bCs/>
          <w:sz w:val="24"/>
          <w:szCs w:val="24"/>
        </w:rPr>
        <w:t>Ladislav Minařík</w:t>
      </w:r>
      <w:r w:rsidRPr="007D06B8">
        <w:rPr>
          <w:sz w:val="24"/>
          <w:szCs w:val="24"/>
        </w:rPr>
        <w:t xml:space="preserve">  25.5.</w:t>
      </w:r>
      <w:r>
        <w:t xml:space="preserve"> </w:t>
      </w:r>
      <w:r>
        <w:rPr>
          <w:b/>
          <w:bCs/>
          <w:sz w:val="40"/>
          <w:szCs w:val="40"/>
        </w:rPr>
        <w:t>70</w:t>
      </w:r>
      <w:r>
        <w:t xml:space="preserve"> let </w:t>
      </w:r>
    </w:p>
    <w:p w14:paraId="6D096C3E" w14:textId="77777777" w:rsidR="007D06B8" w:rsidRDefault="007D06B8" w:rsidP="007D06B8">
      <w:r w:rsidRPr="007D06B8">
        <w:rPr>
          <w:sz w:val="24"/>
          <w:szCs w:val="24"/>
        </w:rPr>
        <w:t xml:space="preserve"> plk. v. v. Ing. </w:t>
      </w:r>
      <w:r w:rsidRPr="007D06B8">
        <w:rPr>
          <w:b/>
          <w:bCs/>
          <w:sz w:val="24"/>
          <w:szCs w:val="24"/>
        </w:rPr>
        <w:t xml:space="preserve">Jaroslav </w:t>
      </w:r>
      <w:proofErr w:type="spellStart"/>
      <w:r w:rsidRPr="007D06B8">
        <w:rPr>
          <w:b/>
          <w:bCs/>
          <w:sz w:val="24"/>
          <w:szCs w:val="24"/>
        </w:rPr>
        <w:t>Koštíř</w:t>
      </w:r>
      <w:proofErr w:type="spellEnd"/>
      <w:r w:rsidRPr="007D06B8">
        <w:rPr>
          <w:sz w:val="24"/>
          <w:szCs w:val="24"/>
        </w:rPr>
        <w:t xml:space="preserve">  22.3.</w:t>
      </w:r>
      <w:r>
        <w:t xml:space="preserve">           </w:t>
      </w:r>
      <w:r>
        <w:rPr>
          <w:b/>
          <w:bCs/>
          <w:sz w:val="40"/>
          <w:szCs w:val="40"/>
        </w:rPr>
        <w:t xml:space="preserve">85 </w:t>
      </w:r>
      <w:r>
        <w:t>let</w:t>
      </w:r>
    </w:p>
    <w:p w14:paraId="1D8A80BC" w14:textId="77777777" w:rsidR="007D06B8" w:rsidRDefault="007D06B8" w:rsidP="007D06B8">
      <w:r w:rsidRPr="007D06B8">
        <w:rPr>
          <w:sz w:val="24"/>
          <w:szCs w:val="24"/>
        </w:rPr>
        <w:t xml:space="preserve">Mgr. </w:t>
      </w:r>
      <w:r w:rsidRPr="007D06B8">
        <w:rPr>
          <w:b/>
          <w:bCs/>
          <w:sz w:val="24"/>
          <w:szCs w:val="24"/>
        </w:rPr>
        <w:t>Danuše Růžičková</w:t>
      </w:r>
      <w:r w:rsidRPr="007D06B8">
        <w:rPr>
          <w:sz w:val="24"/>
          <w:szCs w:val="24"/>
        </w:rPr>
        <w:t xml:space="preserve"> 26.5.</w:t>
      </w:r>
      <w:r>
        <w:t xml:space="preserve">                   </w:t>
      </w:r>
      <w:r>
        <w:rPr>
          <w:b/>
          <w:bCs/>
          <w:sz w:val="40"/>
          <w:szCs w:val="40"/>
        </w:rPr>
        <w:t xml:space="preserve">90 </w:t>
      </w:r>
      <w:r>
        <w:t>let</w:t>
      </w:r>
    </w:p>
    <w:p w14:paraId="1860C736" w14:textId="77777777" w:rsidR="007D06B8" w:rsidRPr="007D06B8" w:rsidRDefault="007D06B8" w:rsidP="007D06B8">
      <w:pPr>
        <w:pStyle w:val="s7"/>
        <w:spacing w:before="0" w:beforeAutospacing="0" w:after="0" w:afterAutospacing="0" w:line="324" w:lineRule="atLeast"/>
        <w:jc w:val="both"/>
        <w:rPr>
          <w:b/>
          <w:color w:val="000000"/>
          <w:sz w:val="27"/>
          <w:szCs w:val="27"/>
        </w:rPr>
      </w:pPr>
      <w:r w:rsidRPr="007D06B8">
        <w:rPr>
          <w:rStyle w:val="s6"/>
          <w:b/>
          <w:color w:val="000000"/>
          <w:sz w:val="27"/>
          <w:szCs w:val="27"/>
        </w:rPr>
        <w:t>Mistryně sportu v krasojízdě na kole</w:t>
      </w:r>
    </w:p>
    <w:p w14:paraId="1B114114" w14:textId="77777777" w:rsidR="007D06B8" w:rsidRDefault="007D06B8" w:rsidP="007D06B8">
      <w:pPr>
        <w:pStyle w:val="s7"/>
        <w:spacing w:before="0" w:beforeAutospacing="0" w:after="0" w:afterAutospacing="0" w:line="324" w:lineRule="atLeast"/>
        <w:jc w:val="both"/>
        <w:rPr>
          <w:color w:val="000000"/>
          <w:sz w:val="27"/>
          <w:szCs w:val="27"/>
        </w:rPr>
      </w:pPr>
      <w:r>
        <w:rPr>
          <w:color w:val="000000"/>
          <w:sz w:val="27"/>
          <w:szCs w:val="27"/>
        </w:rPr>
        <w:t xml:space="preserve">Dana Růžičková se narodila v roce 1934 ve Hvozdě u Manětína, kde  chodila do základní školy. Pokračovala na střední zdravotní škole v Plzni. To, že  byla pohybově velmi nadaná,  dokazoval nesmírný zájem o všechny, pro ni dostupné, sporty. Na střední škole se specializovala na sportovní gymnastiku.  Ve dvaceti letech si za svého manžela vzala prvoligového fotbalového maséra Vlastimila Růžičku a stěhuje se do Prahy, kde ji tehdejší mistryně republiky v krasojízdě na kole Eva Kurarová a Dana </w:t>
      </w:r>
      <w:proofErr w:type="spellStart"/>
      <w:r>
        <w:rPr>
          <w:color w:val="000000"/>
          <w:sz w:val="27"/>
          <w:szCs w:val="27"/>
        </w:rPr>
        <w:t>Vérová</w:t>
      </w:r>
      <w:proofErr w:type="spellEnd"/>
      <w:r>
        <w:rPr>
          <w:color w:val="000000"/>
          <w:sz w:val="27"/>
          <w:szCs w:val="27"/>
        </w:rPr>
        <w:t>, zlákají na tento velmi pěkný sport. </w:t>
      </w:r>
    </w:p>
    <w:p w14:paraId="468066EA" w14:textId="77777777" w:rsidR="007D06B8" w:rsidRDefault="007D06B8" w:rsidP="007D06B8">
      <w:pPr>
        <w:pStyle w:val="s7"/>
        <w:spacing w:before="0" w:beforeAutospacing="0" w:after="0" w:afterAutospacing="0" w:line="324" w:lineRule="atLeast"/>
        <w:jc w:val="both"/>
        <w:rPr>
          <w:color w:val="000000"/>
          <w:sz w:val="27"/>
          <w:szCs w:val="27"/>
        </w:rPr>
      </w:pPr>
      <w:r>
        <w:rPr>
          <w:color w:val="000000"/>
          <w:sz w:val="27"/>
          <w:szCs w:val="27"/>
        </w:rPr>
        <w:t xml:space="preserve">Paní Dana se spojila s Janou Brejchovou – Sladovníkovou. V roce 1957 začínají v krasojízdě na kole závodit  v domácích soutěžích a v roce 1960 jsou již na Mistrovství Evropy i světa zatím jako náhradnice, ale rok následující  jsou už v nominaci. Na těchto vrcholových soutěží získaly 8  medailí (zlaté a bronzové). 12x byly mistryně republiky. Tehdejší vysoké ocenění práce sportovce – „Zasloužilý mistr sportu“ dostávají obě v roce 1975. </w:t>
      </w:r>
    </w:p>
    <w:p w14:paraId="733020A1" w14:textId="79184CA1" w:rsidR="007D06B8" w:rsidRPr="007D06B8" w:rsidRDefault="007D06B8" w:rsidP="007D06B8">
      <w:pPr>
        <w:pStyle w:val="s7"/>
        <w:spacing w:before="0" w:beforeAutospacing="0" w:after="0" w:afterAutospacing="0" w:line="324" w:lineRule="atLeast"/>
        <w:jc w:val="both"/>
        <w:rPr>
          <w:b/>
          <w:bCs/>
        </w:rPr>
      </w:pPr>
      <w:r w:rsidRPr="007D06B8">
        <w:rPr>
          <w:b/>
          <w:bCs/>
          <w:color w:val="000000"/>
          <w:sz w:val="27"/>
          <w:szCs w:val="27"/>
        </w:rPr>
        <w:t>Paní Mgr. Růžičkové přejí všichni členové SZL-v hodně  zdraví a spokojenosti do dalších let !</w:t>
      </w:r>
    </w:p>
    <w:p w14:paraId="657969A9" w14:textId="77777777" w:rsidR="007D06B8" w:rsidRDefault="007D06B8" w:rsidP="007D06B8"/>
    <w:p w14:paraId="7DD76F87" w14:textId="63F4FAED" w:rsidR="007D06B8" w:rsidRPr="007D06B8" w:rsidRDefault="007D06B8" w:rsidP="007D06B8">
      <w:pPr>
        <w:rPr>
          <w:b/>
          <w:bCs/>
          <w:sz w:val="24"/>
          <w:szCs w:val="24"/>
        </w:rPr>
      </w:pPr>
      <w:r w:rsidRPr="007D06B8">
        <w:rPr>
          <w:sz w:val="24"/>
          <w:szCs w:val="24"/>
        </w:rPr>
        <w:t xml:space="preserve">pplk. </w:t>
      </w:r>
      <w:proofErr w:type="spellStart"/>
      <w:r w:rsidRPr="007D06B8">
        <w:rPr>
          <w:sz w:val="24"/>
          <w:szCs w:val="24"/>
        </w:rPr>
        <w:t>v.v</w:t>
      </w:r>
      <w:proofErr w:type="spellEnd"/>
      <w:r w:rsidRPr="007D06B8">
        <w:rPr>
          <w:sz w:val="24"/>
          <w:szCs w:val="24"/>
        </w:rPr>
        <w:t>.</w:t>
      </w:r>
      <w:r w:rsidRPr="007D06B8">
        <w:rPr>
          <w:b/>
          <w:bCs/>
          <w:sz w:val="24"/>
          <w:szCs w:val="24"/>
        </w:rPr>
        <w:t xml:space="preserve"> </w:t>
      </w:r>
      <w:r w:rsidRPr="007D06B8">
        <w:rPr>
          <w:sz w:val="24"/>
          <w:szCs w:val="24"/>
        </w:rPr>
        <w:t>Mgr.</w:t>
      </w:r>
      <w:r w:rsidRPr="007D06B8">
        <w:rPr>
          <w:b/>
          <w:bCs/>
          <w:sz w:val="24"/>
          <w:szCs w:val="24"/>
        </w:rPr>
        <w:t xml:space="preserve"> Daniel Zavoral </w:t>
      </w:r>
      <w:r>
        <w:rPr>
          <w:b/>
          <w:bCs/>
          <w:sz w:val="24"/>
          <w:szCs w:val="24"/>
        </w:rPr>
        <w:t xml:space="preserve">   </w:t>
      </w:r>
      <w:r w:rsidRPr="007D06B8">
        <w:rPr>
          <w:b/>
          <w:bCs/>
          <w:sz w:val="24"/>
          <w:szCs w:val="24"/>
        </w:rPr>
        <w:t>19.6.</w:t>
      </w:r>
    </w:p>
    <w:p w14:paraId="0FEA2550" w14:textId="484B3974" w:rsidR="007D06B8" w:rsidRDefault="007D06B8" w:rsidP="007D06B8">
      <w:r w:rsidRPr="007D06B8">
        <w:rPr>
          <w:sz w:val="24"/>
          <w:szCs w:val="24"/>
        </w:rPr>
        <w:t xml:space="preserve">pplk. </w:t>
      </w:r>
      <w:proofErr w:type="spellStart"/>
      <w:r w:rsidRPr="007D06B8">
        <w:rPr>
          <w:sz w:val="24"/>
          <w:szCs w:val="24"/>
        </w:rPr>
        <w:t>v.v</w:t>
      </w:r>
      <w:proofErr w:type="spellEnd"/>
      <w:r w:rsidRPr="007D06B8">
        <w:rPr>
          <w:sz w:val="24"/>
          <w:szCs w:val="24"/>
        </w:rPr>
        <w:t>.</w:t>
      </w:r>
      <w:r w:rsidRPr="007D06B8">
        <w:rPr>
          <w:b/>
          <w:bCs/>
          <w:sz w:val="24"/>
          <w:szCs w:val="24"/>
        </w:rPr>
        <w:t xml:space="preserve"> </w:t>
      </w:r>
      <w:r w:rsidRPr="007D06B8">
        <w:rPr>
          <w:sz w:val="24"/>
          <w:szCs w:val="24"/>
        </w:rPr>
        <w:t>Dr.</w:t>
      </w:r>
      <w:r w:rsidRPr="007D06B8">
        <w:rPr>
          <w:b/>
          <w:bCs/>
          <w:sz w:val="24"/>
          <w:szCs w:val="24"/>
        </w:rPr>
        <w:t xml:space="preserve"> Petr </w:t>
      </w:r>
      <w:proofErr w:type="spellStart"/>
      <w:r w:rsidRPr="007D06B8">
        <w:rPr>
          <w:b/>
          <w:bCs/>
          <w:sz w:val="24"/>
          <w:szCs w:val="24"/>
        </w:rPr>
        <w:t>Švanda</w:t>
      </w:r>
      <w:r>
        <w:rPr>
          <w:b/>
          <w:bCs/>
          <w:sz w:val="24"/>
          <w:szCs w:val="24"/>
        </w:rPr>
        <w:t>,CSc</w:t>
      </w:r>
      <w:proofErr w:type="spellEnd"/>
      <w:r>
        <w:rPr>
          <w:b/>
          <w:bCs/>
          <w:sz w:val="24"/>
          <w:szCs w:val="24"/>
        </w:rPr>
        <w:t>.</w:t>
      </w:r>
      <w:r w:rsidRPr="007D06B8">
        <w:rPr>
          <w:b/>
          <w:bCs/>
          <w:sz w:val="24"/>
          <w:szCs w:val="24"/>
        </w:rPr>
        <w:t xml:space="preserve">  29.6. </w:t>
      </w:r>
    </w:p>
    <w:p w14:paraId="24A615ED" w14:textId="77777777" w:rsidR="007D06B8" w:rsidRDefault="007D06B8" w:rsidP="007D06B8"/>
    <w:p w14:paraId="12A3F0DA" w14:textId="3B14AE45" w:rsidR="007D06B8" w:rsidRDefault="007D06B8" w:rsidP="007D06B8">
      <w:pPr>
        <w:jc w:val="center"/>
        <w:rPr>
          <w:b/>
          <w:bCs/>
          <w:sz w:val="40"/>
          <w:szCs w:val="40"/>
        </w:rPr>
      </w:pPr>
      <w:r>
        <w:rPr>
          <w:b/>
          <w:bCs/>
          <w:sz w:val="40"/>
          <w:szCs w:val="40"/>
        </w:rPr>
        <w:t>V Š E M     B L A H O P Ř E J E M E</w:t>
      </w:r>
    </w:p>
    <w:p w14:paraId="1C0E88A9" w14:textId="77777777" w:rsidR="007D06B8" w:rsidRDefault="007D06B8" w:rsidP="00691BDF">
      <w:pPr>
        <w:pStyle w:val="Normlnweb"/>
        <w:rPr>
          <w:noProof/>
        </w:rPr>
      </w:pPr>
    </w:p>
    <w:p w14:paraId="719A8120" w14:textId="420B9E17" w:rsidR="00691BDF" w:rsidRDefault="00691BDF" w:rsidP="00691BDF">
      <w:pPr>
        <w:rPr>
          <w:noProof/>
          <w:lang w:eastAsia="cs-CZ"/>
        </w:rPr>
      </w:pPr>
      <w:r w:rsidRPr="009573BD">
        <w:rPr>
          <w:b/>
          <w:noProof/>
          <w:highlight w:val="darkBlue"/>
          <w:lang w:eastAsia="cs-CZ"/>
        </w:rPr>
        <w:t>----------------------------------------------------------------------------------------------------</w:t>
      </w:r>
      <w:r>
        <w:rPr>
          <w:noProof/>
          <w:lang w:eastAsia="cs-CZ"/>
        </w:rPr>
        <w:t xml:space="preserve">                    </w:t>
      </w:r>
    </w:p>
    <w:p w14:paraId="4F58A5D4" w14:textId="77777777" w:rsidR="00691BDF" w:rsidRPr="00091379" w:rsidRDefault="00691BDF" w:rsidP="00691BDF">
      <w:pPr>
        <w:jc w:val="both"/>
        <w:rPr>
          <w:rFonts w:ascii="Times New Roman" w:hAnsi="Times New Roman" w:cs="Times New Roman"/>
          <w:b/>
          <w:sz w:val="36"/>
          <w:szCs w:val="36"/>
        </w:rPr>
      </w:pPr>
      <w:r w:rsidRPr="00091379">
        <w:rPr>
          <w:rFonts w:ascii="Times New Roman" w:hAnsi="Times New Roman" w:cs="Times New Roman"/>
          <w:b/>
          <w:sz w:val="36"/>
          <w:szCs w:val="36"/>
        </w:rPr>
        <w:t>Letová hladina</w:t>
      </w:r>
    </w:p>
    <w:p w14:paraId="16DEA3F0" w14:textId="77777777" w:rsidR="00691BDF" w:rsidRPr="00091379" w:rsidRDefault="00691BDF" w:rsidP="00691BDF">
      <w:pPr>
        <w:rPr>
          <w:rFonts w:asciiTheme="majorHAnsi" w:hAnsiTheme="majorHAnsi" w:cstheme="majorHAnsi"/>
          <w:sz w:val="24"/>
          <w:szCs w:val="24"/>
        </w:rPr>
      </w:pPr>
      <w:r w:rsidRPr="00091379">
        <w:rPr>
          <w:rFonts w:asciiTheme="majorHAnsi" w:hAnsiTheme="majorHAnsi" w:cstheme="majorHAnsi"/>
          <w:sz w:val="24"/>
          <w:szCs w:val="24"/>
        </w:rPr>
        <w:t>spolková mediální platforma - periodikum</w:t>
      </w:r>
    </w:p>
    <w:p w14:paraId="7643F391" w14:textId="77777777" w:rsidR="00691BDF" w:rsidRPr="00091379" w:rsidRDefault="00691BDF" w:rsidP="00691BDF">
      <w:pPr>
        <w:rPr>
          <w:rFonts w:asciiTheme="majorHAnsi" w:hAnsiTheme="majorHAnsi" w:cstheme="majorHAnsi"/>
          <w:sz w:val="24"/>
          <w:szCs w:val="24"/>
        </w:rPr>
      </w:pPr>
      <w:r w:rsidRPr="00091379">
        <w:rPr>
          <w:rFonts w:asciiTheme="majorHAnsi" w:hAnsiTheme="majorHAnsi" w:cstheme="majorHAnsi"/>
          <w:sz w:val="24"/>
          <w:szCs w:val="24"/>
        </w:rPr>
        <w:t xml:space="preserve">vycházejí 4 čísla ročně </w:t>
      </w:r>
    </w:p>
    <w:p w14:paraId="27E40986" w14:textId="77777777" w:rsidR="00691BDF" w:rsidRPr="00091379" w:rsidRDefault="00691BDF" w:rsidP="00691BDF">
      <w:pPr>
        <w:rPr>
          <w:rFonts w:asciiTheme="majorHAnsi" w:hAnsiTheme="majorHAnsi" w:cstheme="majorHAnsi"/>
          <w:sz w:val="24"/>
          <w:szCs w:val="24"/>
        </w:rPr>
      </w:pPr>
      <w:r w:rsidRPr="00091379">
        <w:rPr>
          <w:rFonts w:asciiTheme="majorHAnsi" w:hAnsiTheme="majorHAnsi" w:cstheme="majorHAnsi"/>
          <w:sz w:val="24"/>
          <w:szCs w:val="24"/>
        </w:rPr>
        <w:t xml:space="preserve">Vydává </w:t>
      </w:r>
      <w:r w:rsidRPr="00091379">
        <w:rPr>
          <w:rFonts w:asciiTheme="majorHAnsi" w:hAnsiTheme="majorHAnsi" w:cstheme="majorHAnsi"/>
          <w:b/>
          <w:sz w:val="24"/>
          <w:szCs w:val="24"/>
        </w:rPr>
        <w:t xml:space="preserve">Sdružení čs. zahraničních letců-východ, </w:t>
      </w:r>
      <w:proofErr w:type="spellStart"/>
      <w:r w:rsidRPr="00091379">
        <w:rPr>
          <w:rFonts w:asciiTheme="majorHAnsi" w:hAnsiTheme="majorHAnsi" w:cstheme="majorHAnsi"/>
          <w:b/>
          <w:sz w:val="24"/>
          <w:szCs w:val="24"/>
        </w:rPr>
        <w:t>z.s</w:t>
      </w:r>
      <w:proofErr w:type="spellEnd"/>
      <w:r w:rsidRPr="00091379">
        <w:rPr>
          <w:rFonts w:asciiTheme="majorHAnsi" w:hAnsiTheme="majorHAnsi" w:cstheme="majorHAnsi"/>
          <w:b/>
          <w:sz w:val="24"/>
          <w:szCs w:val="24"/>
        </w:rPr>
        <w:t>.</w:t>
      </w:r>
    </w:p>
    <w:p w14:paraId="724E194B" w14:textId="77777777" w:rsidR="00691BDF" w:rsidRPr="00091379" w:rsidRDefault="00691BDF" w:rsidP="00691BDF">
      <w:pPr>
        <w:rPr>
          <w:rFonts w:asciiTheme="majorHAnsi" w:hAnsiTheme="majorHAnsi" w:cstheme="majorHAnsi"/>
          <w:sz w:val="24"/>
          <w:szCs w:val="24"/>
        </w:rPr>
      </w:pPr>
      <w:r w:rsidRPr="00091379">
        <w:rPr>
          <w:rFonts w:asciiTheme="majorHAnsi" w:hAnsiTheme="majorHAnsi" w:cstheme="majorHAnsi"/>
          <w:sz w:val="24"/>
          <w:szCs w:val="24"/>
        </w:rPr>
        <w:t xml:space="preserve">Redaktor : </w:t>
      </w:r>
      <w:proofErr w:type="spellStart"/>
      <w:r w:rsidRPr="00091379">
        <w:rPr>
          <w:rFonts w:asciiTheme="majorHAnsi" w:hAnsiTheme="majorHAnsi" w:cstheme="majorHAnsi"/>
          <w:sz w:val="24"/>
          <w:szCs w:val="24"/>
        </w:rPr>
        <w:t>pplk.v.v</w:t>
      </w:r>
      <w:proofErr w:type="spellEnd"/>
      <w:r w:rsidRPr="00091379">
        <w:rPr>
          <w:rFonts w:asciiTheme="majorHAnsi" w:hAnsiTheme="majorHAnsi" w:cstheme="majorHAnsi"/>
          <w:b/>
          <w:sz w:val="24"/>
          <w:szCs w:val="24"/>
        </w:rPr>
        <w:t>. Daniel Zavoral</w:t>
      </w:r>
      <w:r w:rsidRPr="00091379">
        <w:rPr>
          <w:rFonts w:asciiTheme="majorHAnsi" w:hAnsiTheme="majorHAnsi" w:cstheme="majorHAnsi"/>
          <w:sz w:val="24"/>
          <w:szCs w:val="24"/>
        </w:rPr>
        <w:t xml:space="preserve"> </w:t>
      </w:r>
    </w:p>
    <w:p w14:paraId="392D3441" w14:textId="77777777" w:rsidR="00691BDF" w:rsidRPr="00091379" w:rsidRDefault="00691BDF" w:rsidP="00691BDF">
      <w:pPr>
        <w:rPr>
          <w:rFonts w:asciiTheme="majorHAnsi" w:hAnsiTheme="majorHAnsi" w:cstheme="majorHAnsi"/>
          <w:sz w:val="24"/>
          <w:szCs w:val="24"/>
        </w:rPr>
      </w:pPr>
      <w:r w:rsidRPr="00091379">
        <w:rPr>
          <w:rFonts w:asciiTheme="majorHAnsi" w:hAnsiTheme="majorHAnsi" w:cstheme="majorHAnsi"/>
          <w:sz w:val="24"/>
          <w:szCs w:val="24"/>
        </w:rPr>
        <w:t>tel. 606 629 948</w:t>
      </w:r>
    </w:p>
    <w:p w14:paraId="163A6B92" w14:textId="77777777" w:rsidR="00691BDF" w:rsidRDefault="00691BDF" w:rsidP="00691BDF">
      <w:pPr>
        <w:jc w:val="both"/>
        <w:rPr>
          <w:rFonts w:ascii="Times New Roman" w:hAnsi="Times New Roman" w:cs="Times New Roman"/>
          <w:sz w:val="24"/>
          <w:szCs w:val="24"/>
        </w:rPr>
      </w:pPr>
    </w:p>
    <w:p w14:paraId="66B22108" w14:textId="2D3F5CF7" w:rsidR="00691BDF" w:rsidRDefault="00691BDF" w:rsidP="00691BDF">
      <w:pPr>
        <w:pStyle w:val="Normlnweb"/>
      </w:pPr>
    </w:p>
    <w:p w14:paraId="36AA5208" w14:textId="223B6BB9" w:rsidR="00F5613A" w:rsidRPr="00ED466C" w:rsidRDefault="00ED466C" w:rsidP="00ED466C">
      <w:pPr>
        <w:tabs>
          <w:tab w:val="left" w:pos="900"/>
          <w:tab w:val="left" w:pos="2300"/>
          <w:tab w:val="left" w:pos="2420"/>
          <w:tab w:val="left" w:pos="2500"/>
          <w:tab w:val="left" w:pos="2720"/>
          <w:tab w:val="left" w:pos="2920"/>
          <w:tab w:val="center" w:pos="4536"/>
        </w:tabs>
        <w:rPr>
          <w:rFonts w:asciiTheme="majorHAnsi" w:hAnsiTheme="majorHAnsi" w:cstheme="majorHAnsi"/>
          <w:b/>
          <w:color w:val="000000" w:themeColor="text1"/>
          <w:sz w:val="20"/>
          <w:szCs w:val="20"/>
        </w:rPr>
      </w:pPr>
      <w:r w:rsidRPr="00ED466C">
        <w:rPr>
          <w:rFonts w:asciiTheme="majorHAnsi" w:hAnsiTheme="majorHAnsi" w:cstheme="majorHAnsi"/>
          <w:color w:val="000000"/>
          <w:sz w:val="20"/>
          <w:szCs w:val="20"/>
        </w:rPr>
        <w:br/>
      </w:r>
      <w:r w:rsidR="006B34A5" w:rsidRPr="00ED466C">
        <w:rPr>
          <w:rFonts w:asciiTheme="majorHAnsi" w:hAnsiTheme="majorHAnsi" w:cstheme="majorHAnsi"/>
          <w:b/>
          <w:color w:val="000000" w:themeColor="text1"/>
          <w:sz w:val="20"/>
          <w:szCs w:val="20"/>
        </w:rPr>
        <w:tab/>
      </w:r>
      <w:r w:rsidR="006B34A5" w:rsidRPr="00ED466C">
        <w:rPr>
          <w:rFonts w:asciiTheme="majorHAnsi" w:hAnsiTheme="majorHAnsi" w:cstheme="majorHAnsi"/>
          <w:b/>
          <w:color w:val="000000" w:themeColor="text1"/>
          <w:sz w:val="20"/>
          <w:szCs w:val="20"/>
        </w:rPr>
        <w:tab/>
      </w:r>
      <w:r w:rsidR="006B34A5" w:rsidRPr="00ED466C">
        <w:rPr>
          <w:rFonts w:asciiTheme="majorHAnsi" w:hAnsiTheme="majorHAnsi" w:cstheme="majorHAnsi"/>
          <w:b/>
          <w:color w:val="000000" w:themeColor="text1"/>
          <w:sz w:val="20"/>
          <w:szCs w:val="20"/>
        </w:rPr>
        <w:tab/>
      </w:r>
    </w:p>
    <w:p w14:paraId="5B33C75F"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48D5BF36"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0BB4E56C"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5750BE87"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50486E8F"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23D26250"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2F604F2F"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206F9D7F"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2F59F14B"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6547E564"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0FF84EED"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33617ACC"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3E743BF8"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47400541"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3C89BDA0" w14:textId="77777777" w:rsidR="00F5613A" w:rsidRDefault="00F5613A" w:rsidP="00123108">
      <w:pPr>
        <w:tabs>
          <w:tab w:val="left" w:pos="2300"/>
          <w:tab w:val="left" w:pos="2420"/>
          <w:tab w:val="left" w:pos="2500"/>
          <w:tab w:val="left" w:pos="2720"/>
          <w:tab w:val="left" w:pos="2920"/>
          <w:tab w:val="center" w:pos="4536"/>
        </w:tabs>
        <w:jc w:val="right"/>
        <w:rPr>
          <w:b/>
          <w:color w:val="000000" w:themeColor="text1"/>
          <w:sz w:val="36"/>
          <w:szCs w:val="36"/>
        </w:rPr>
      </w:pPr>
    </w:p>
    <w:p w14:paraId="50D431B9" w14:textId="77777777" w:rsidR="00691BDF" w:rsidRDefault="00691BDF" w:rsidP="00691BDF">
      <w:pPr>
        <w:rPr>
          <w:noProof/>
          <w:lang w:eastAsia="cs-CZ"/>
        </w:rPr>
      </w:pPr>
      <w:r>
        <w:rPr>
          <w:b/>
          <w:color w:val="000000" w:themeColor="text1"/>
          <w:sz w:val="36"/>
          <w:szCs w:val="36"/>
        </w:rPr>
        <w:tab/>
      </w:r>
    </w:p>
    <w:p w14:paraId="27A78307" w14:textId="44397E61" w:rsidR="00F5613A" w:rsidRPr="00773714" w:rsidRDefault="00691BDF" w:rsidP="00691BDF">
      <w:pPr>
        <w:tabs>
          <w:tab w:val="left" w:pos="1212"/>
          <w:tab w:val="left" w:pos="2300"/>
          <w:tab w:val="left" w:pos="2420"/>
          <w:tab w:val="left" w:pos="2500"/>
          <w:tab w:val="left" w:pos="2720"/>
          <w:tab w:val="left" w:pos="2920"/>
          <w:tab w:val="center" w:pos="4536"/>
        </w:tabs>
        <w:rPr>
          <w:b/>
          <w:color w:val="000000" w:themeColor="text1"/>
          <w:sz w:val="36"/>
          <w:szCs w:val="36"/>
        </w:rPr>
      </w:pP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r>
        <w:rPr>
          <w:b/>
          <w:color w:val="000000" w:themeColor="text1"/>
          <w:sz w:val="36"/>
          <w:szCs w:val="36"/>
        </w:rPr>
        <w:tab/>
      </w:r>
    </w:p>
    <w:sectPr w:rsidR="00F5613A" w:rsidRPr="00773714" w:rsidSect="00693221">
      <w:footerReference w:type="default" r:id="rId67"/>
      <w:footerReference w:type="first" r:id="rId68"/>
      <w:pgSz w:w="11906" w:h="16838" w:code="9"/>
      <w:pgMar w:top="1440" w:right="1080" w:bottom="1829" w:left="1080"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68901" w14:textId="77777777" w:rsidR="005B317F" w:rsidRDefault="005B317F">
      <w:pPr>
        <w:spacing w:after="0" w:line="240" w:lineRule="auto"/>
      </w:pPr>
      <w:r>
        <w:separator/>
      </w:r>
    </w:p>
  </w:endnote>
  <w:endnote w:type="continuationSeparator" w:id="0">
    <w:p w14:paraId="3A74DFDB" w14:textId="77777777" w:rsidR="005B317F" w:rsidRDefault="005B3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7861483"/>
      <w:docPartObj>
        <w:docPartGallery w:val="Page Numbers (Bottom of Page)"/>
        <w:docPartUnique/>
      </w:docPartObj>
    </w:sdtPr>
    <w:sdtContent>
      <w:p w14:paraId="2DE4F79A" w14:textId="3700C32B" w:rsidR="00693221" w:rsidRDefault="00693221" w:rsidP="00693221">
        <w:r>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1" allowOverlap="1" wp14:anchorId="44D4DA2F" wp14:editId="0939D91C">
                  <wp:simplePos x="0" y="0"/>
                  <wp:positionH relativeFrom="rightMargin">
                    <wp:align>center</wp:align>
                  </wp:positionH>
                  <wp:positionV relativeFrom="bottomMargin">
                    <wp:align>center</wp:align>
                  </wp:positionV>
                  <wp:extent cx="512445" cy="441325"/>
                  <wp:effectExtent l="0" t="0" r="1905" b="0"/>
                  <wp:wrapNone/>
                  <wp:docPr id="1937957902" name="Vývojový diagram: alternativní postup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34C31F88" w14:textId="77777777" w:rsidR="00693221" w:rsidRDefault="00693221">
                              <w:pPr>
                                <w:pStyle w:val="Zpat"/>
                                <w:pBdr>
                                  <w:top w:val="single" w:sz="12" w:space="1" w:color="847B97" w:themeColor="accent3"/>
                                  <w:bottom w:val="single" w:sz="48" w:space="1" w:color="847B97" w:themeColor="accent3"/>
                                </w:pBdr>
                                <w:jc w:val="center"/>
                                <w:rPr>
                                  <w:sz w:val="28"/>
                                  <w:szCs w:val="28"/>
                                </w:rPr>
                              </w:pPr>
                              <w:r>
                                <w:rPr>
                                  <w:sz w:val="22"/>
                                </w:rPr>
                                <w:fldChar w:fldCharType="begin"/>
                              </w:r>
                              <w:r>
                                <w:instrText>PAGE    \* MERGEFORMAT</w:instrText>
                              </w:r>
                              <w:r>
                                <w:rPr>
                                  <w:sz w:val="22"/>
                                </w:rP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4DA2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3" o:spid="_x0000_s1026" type="#_x0000_t176" style="position:absolute;margin-left:0;margin-top:0;width:40.35pt;height:34.7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34C31F88" w14:textId="77777777" w:rsidR="00693221" w:rsidRDefault="00693221">
                        <w:pPr>
                          <w:pStyle w:val="Zpat"/>
                          <w:pBdr>
                            <w:top w:val="single" w:sz="12" w:space="1" w:color="847B97" w:themeColor="accent3"/>
                            <w:bottom w:val="single" w:sz="48" w:space="1" w:color="847B97" w:themeColor="accent3"/>
                          </w:pBdr>
                          <w:jc w:val="center"/>
                          <w:rPr>
                            <w:sz w:val="28"/>
                            <w:szCs w:val="28"/>
                          </w:rPr>
                        </w:pPr>
                        <w:r>
                          <w:rPr>
                            <w:sz w:val="22"/>
                          </w:rPr>
                          <w:fldChar w:fldCharType="begin"/>
                        </w:r>
                        <w:r>
                          <w:instrText>PAGE    \* MERGEFORMAT</w:instrText>
                        </w:r>
                        <w:r>
                          <w:rPr>
                            <w:sz w:val="22"/>
                          </w:rP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3169659"/>
      <w:docPartObj>
        <w:docPartGallery w:val="Page Numbers (Bottom of Page)"/>
        <w:docPartUnique/>
      </w:docPartObj>
    </w:sdtPr>
    <w:sdtContent>
      <w:p w14:paraId="47F1B7F8" w14:textId="63BFFEF2" w:rsidR="00693221" w:rsidRDefault="00693221">
        <w:pPr>
          <w:pStyle w:val="Zpat"/>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772C8E3A" wp14:editId="2F27D3A4">
                  <wp:simplePos x="0" y="0"/>
                  <wp:positionH relativeFrom="rightMargin">
                    <wp:align>center</wp:align>
                  </wp:positionH>
                  <wp:positionV relativeFrom="bottomMargin">
                    <wp:align>center</wp:align>
                  </wp:positionV>
                  <wp:extent cx="512445" cy="441325"/>
                  <wp:effectExtent l="0" t="0" r="1905" b="0"/>
                  <wp:wrapNone/>
                  <wp:docPr id="1507324956"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3593C90" w14:textId="77777777" w:rsidR="00693221" w:rsidRDefault="00693221">
                              <w:pPr>
                                <w:pStyle w:val="Zpat"/>
                                <w:pBdr>
                                  <w:top w:val="single" w:sz="12" w:space="1" w:color="847B97" w:themeColor="accent3"/>
                                  <w:bottom w:val="single" w:sz="48" w:space="1" w:color="847B97" w:themeColor="accent3"/>
                                </w:pBdr>
                                <w:jc w:val="center"/>
                                <w:rPr>
                                  <w:sz w:val="28"/>
                                  <w:szCs w:val="28"/>
                                </w:rPr>
                              </w:pPr>
                              <w:r>
                                <w:rPr>
                                  <w:sz w:val="22"/>
                                </w:rPr>
                                <w:fldChar w:fldCharType="begin"/>
                              </w:r>
                              <w:r>
                                <w:instrText>PAGE    \* MERGEFORMAT</w:instrText>
                              </w:r>
                              <w:r>
                                <w:rPr>
                                  <w:sz w:val="22"/>
                                </w:rP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C8E3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7"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" filled="f" fillcolor="#5c83b4" stroked="f" strokecolor="#737373">
                  <v:textbox>
                    <w:txbxContent>
                      <w:p w14:paraId="03593C90" w14:textId="77777777" w:rsidR="00693221" w:rsidRDefault="00693221">
                        <w:pPr>
                          <w:pStyle w:val="Zpat"/>
                          <w:pBdr>
                            <w:top w:val="single" w:sz="12" w:space="1" w:color="847B97" w:themeColor="accent3"/>
                            <w:bottom w:val="single" w:sz="48" w:space="1" w:color="847B97" w:themeColor="accent3"/>
                          </w:pBdr>
                          <w:jc w:val="center"/>
                          <w:rPr>
                            <w:sz w:val="28"/>
                            <w:szCs w:val="28"/>
                          </w:rPr>
                        </w:pPr>
                        <w:r>
                          <w:rPr>
                            <w:sz w:val="22"/>
                          </w:rPr>
                          <w:fldChar w:fldCharType="begin"/>
                        </w:r>
                        <w:r>
                          <w:instrText>PAGE    \* MERGEFORMAT</w:instrText>
                        </w:r>
                        <w:r>
                          <w:rPr>
                            <w:sz w:val="22"/>
                          </w:rP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D3994" w14:textId="77777777" w:rsidR="005B317F" w:rsidRDefault="005B317F">
      <w:pPr>
        <w:spacing w:after="0" w:line="240" w:lineRule="auto"/>
      </w:pPr>
      <w:r>
        <w:separator/>
      </w:r>
    </w:p>
  </w:footnote>
  <w:footnote w:type="continuationSeparator" w:id="0">
    <w:p w14:paraId="1C17D125" w14:textId="77777777" w:rsidR="005B317F" w:rsidRDefault="005B31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6C63A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C7434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4AA3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E6891BE"/>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787A455A"/>
    <w:lvl w:ilvl="0">
      <w:start w:val="1"/>
      <w:numFmt w:val="decimal"/>
      <w:lvlText w:val="%1."/>
      <w:lvlJc w:val="left"/>
      <w:pPr>
        <w:tabs>
          <w:tab w:val="num" w:pos="389"/>
        </w:tabs>
        <w:ind w:left="389" w:hanging="389"/>
      </w:pPr>
      <w:rPr>
        <w:rFonts w:hint="default"/>
      </w:rPr>
    </w:lvl>
  </w:abstractNum>
  <w:abstractNum w:abstractNumId="5" w15:restartNumberingAfterBreak="0">
    <w:nsid w:val="FFFFFF89"/>
    <w:multiLevelType w:val="singleLevel"/>
    <w:tmpl w:val="7BAE3498"/>
    <w:lvl w:ilvl="0">
      <w:start w:val="1"/>
      <w:numFmt w:val="bullet"/>
      <w:lvlText w:val=""/>
      <w:lvlJc w:val="left"/>
      <w:pPr>
        <w:tabs>
          <w:tab w:val="num" w:pos="432"/>
        </w:tabs>
        <w:ind w:left="432" w:hanging="432"/>
      </w:pPr>
      <w:rPr>
        <w:rFonts w:ascii="Symbol" w:hAnsi="Symbol" w:hint="default"/>
      </w:rPr>
    </w:lvl>
  </w:abstractNum>
  <w:abstractNum w:abstractNumId="6" w15:restartNumberingAfterBreak="0">
    <w:nsid w:val="000861DC"/>
    <w:multiLevelType w:val="multilevel"/>
    <w:tmpl w:val="04090023"/>
    <w:lvl w:ilvl="0">
      <w:start w:val="1"/>
      <w:numFmt w:val="upperRoman"/>
      <w:lvlText w:val="Článek %1."/>
      <w:lvlJc w:val="left"/>
      <w:pPr>
        <w:ind w:left="0" w:firstLine="0"/>
      </w:pPr>
    </w:lvl>
    <w:lvl w:ilvl="1">
      <w:start w:val="1"/>
      <w:numFmt w:val="decimalZero"/>
      <w:isLgl/>
      <w:lvlText w:val="Oddíl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009C142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6C7362E"/>
    <w:multiLevelType w:val="hybridMultilevel"/>
    <w:tmpl w:val="078A913A"/>
    <w:lvl w:ilvl="0" w:tplc="F108703C">
      <w:start w:val="1"/>
      <w:numFmt w:val="bullet"/>
      <w:pStyle w:val="Seznamsodrkami"/>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413376"/>
    <w:multiLevelType w:val="multilevel"/>
    <w:tmpl w:val="CE6E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1496B"/>
    <w:multiLevelType w:val="hybridMultilevel"/>
    <w:tmpl w:val="8B86F606"/>
    <w:lvl w:ilvl="0" w:tplc="61AEB7E4">
      <w:start w:val="1"/>
      <w:numFmt w:val="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52FC0"/>
    <w:multiLevelType w:val="multilevel"/>
    <w:tmpl w:val="1804A9A0"/>
    <w:lvl w:ilvl="0">
      <w:start w:val="1"/>
      <w:numFmt w:val="upperRoman"/>
      <w:lvlText w:val="Článek %1."/>
      <w:lvlJc w:val="left"/>
      <w:pPr>
        <w:ind w:left="0" w:firstLine="0"/>
      </w:pPr>
    </w:lvl>
    <w:lvl w:ilvl="1">
      <w:start w:val="1"/>
      <w:numFmt w:val="decimalZero"/>
      <w:isLgl/>
      <w:lvlText w:val="Čás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9793FF5"/>
    <w:multiLevelType w:val="multilevel"/>
    <w:tmpl w:val="CA48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8110EC"/>
    <w:multiLevelType w:val="hybridMultilevel"/>
    <w:tmpl w:val="A330FC92"/>
    <w:lvl w:ilvl="0" w:tplc="0B66C61A">
      <w:start w:val="1"/>
      <w:numFmt w:val="decimal"/>
      <w:pStyle w:val="slovanseznam"/>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DC1739"/>
    <w:multiLevelType w:val="multilevel"/>
    <w:tmpl w:val="26A88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4963E4"/>
    <w:multiLevelType w:val="hybridMultilevel"/>
    <w:tmpl w:val="0B725B38"/>
    <w:lvl w:ilvl="0" w:tplc="FB8A73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DD61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0550106">
    <w:abstractNumId w:val="5"/>
  </w:num>
  <w:num w:numId="2" w16cid:durableId="545878183">
    <w:abstractNumId w:val="5"/>
    <w:lvlOverride w:ilvl="0">
      <w:startOverride w:val="1"/>
    </w:lvlOverride>
  </w:num>
  <w:num w:numId="3" w16cid:durableId="221211648">
    <w:abstractNumId w:val="10"/>
  </w:num>
  <w:num w:numId="4" w16cid:durableId="144394318">
    <w:abstractNumId w:val="4"/>
  </w:num>
  <w:num w:numId="5" w16cid:durableId="86507919">
    <w:abstractNumId w:val="15"/>
  </w:num>
  <w:num w:numId="6" w16cid:durableId="1257714792">
    <w:abstractNumId w:val="13"/>
  </w:num>
  <w:num w:numId="7" w16cid:durableId="417755326">
    <w:abstractNumId w:val="8"/>
  </w:num>
  <w:num w:numId="8" w16cid:durableId="1072966936">
    <w:abstractNumId w:val="16"/>
  </w:num>
  <w:num w:numId="9" w16cid:durableId="1329479255">
    <w:abstractNumId w:val="7"/>
  </w:num>
  <w:num w:numId="10" w16cid:durableId="1247615473">
    <w:abstractNumId w:val="11"/>
  </w:num>
  <w:num w:numId="11" w16cid:durableId="1812676368">
    <w:abstractNumId w:val="6"/>
  </w:num>
  <w:num w:numId="12" w16cid:durableId="1574848417">
    <w:abstractNumId w:val="3"/>
  </w:num>
  <w:num w:numId="13" w16cid:durableId="1651595965">
    <w:abstractNumId w:val="2"/>
  </w:num>
  <w:num w:numId="14" w16cid:durableId="251747494">
    <w:abstractNumId w:val="1"/>
  </w:num>
  <w:num w:numId="15" w16cid:durableId="1546530019">
    <w:abstractNumId w:val="0"/>
  </w:num>
  <w:num w:numId="16" w16cid:durableId="1608275181">
    <w:abstractNumId w:val="9"/>
  </w:num>
  <w:num w:numId="17" w16cid:durableId="1774281679">
    <w:abstractNumId w:val="12"/>
  </w:num>
  <w:num w:numId="18" w16cid:durableId="3663756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108"/>
    <w:rsid w:val="000057E1"/>
    <w:rsid w:val="00011C48"/>
    <w:rsid w:val="00012B93"/>
    <w:rsid w:val="00015D12"/>
    <w:rsid w:val="00017327"/>
    <w:rsid w:val="00043B0C"/>
    <w:rsid w:val="00052C91"/>
    <w:rsid w:val="0006756C"/>
    <w:rsid w:val="0008156F"/>
    <w:rsid w:val="00091379"/>
    <w:rsid w:val="0009508F"/>
    <w:rsid w:val="000B4B27"/>
    <w:rsid w:val="000F7086"/>
    <w:rsid w:val="00123108"/>
    <w:rsid w:val="001262BF"/>
    <w:rsid w:val="00133D85"/>
    <w:rsid w:val="00135C9D"/>
    <w:rsid w:val="0013602F"/>
    <w:rsid w:val="00137C19"/>
    <w:rsid w:val="00152B29"/>
    <w:rsid w:val="00155678"/>
    <w:rsid w:val="00161095"/>
    <w:rsid w:val="00176CF8"/>
    <w:rsid w:val="001847F4"/>
    <w:rsid w:val="0019343D"/>
    <w:rsid w:val="00195279"/>
    <w:rsid w:val="001B46D9"/>
    <w:rsid w:val="001C5756"/>
    <w:rsid w:val="001D2B67"/>
    <w:rsid w:val="00203688"/>
    <w:rsid w:val="002150DD"/>
    <w:rsid w:val="0028338D"/>
    <w:rsid w:val="0029097C"/>
    <w:rsid w:val="002925F9"/>
    <w:rsid w:val="002B1947"/>
    <w:rsid w:val="002C29E7"/>
    <w:rsid w:val="002C2B38"/>
    <w:rsid w:val="002D425B"/>
    <w:rsid w:val="00312334"/>
    <w:rsid w:val="00330206"/>
    <w:rsid w:val="00330AF4"/>
    <w:rsid w:val="003326BB"/>
    <w:rsid w:val="00332FFC"/>
    <w:rsid w:val="003478B2"/>
    <w:rsid w:val="00347BA1"/>
    <w:rsid w:val="003800EB"/>
    <w:rsid w:val="003842E6"/>
    <w:rsid w:val="0038694E"/>
    <w:rsid w:val="00386B29"/>
    <w:rsid w:val="003D412D"/>
    <w:rsid w:val="003E0DA6"/>
    <w:rsid w:val="003E4702"/>
    <w:rsid w:val="003F6C42"/>
    <w:rsid w:val="004041A1"/>
    <w:rsid w:val="0040452B"/>
    <w:rsid w:val="00405A81"/>
    <w:rsid w:val="004142E3"/>
    <w:rsid w:val="00430264"/>
    <w:rsid w:val="00434192"/>
    <w:rsid w:val="00444414"/>
    <w:rsid w:val="004470BE"/>
    <w:rsid w:val="0046026E"/>
    <w:rsid w:val="00460B77"/>
    <w:rsid w:val="00470234"/>
    <w:rsid w:val="004727E7"/>
    <w:rsid w:val="004951DA"/>
    <w:rsid w:val="00527AF5"/>
    <w:rsid w:val="00535D47"/>
    <w:rsid w:val="00541B6C"/>
    <w:rsid w:val="00541E6A"/>
    <w:rsid w:val="005519CA"/>
    <w:rsid w:val="00553FC4"/>
    <w:rsid w:val="00566712"/>
    <w:rsid w:val="00570374"/>
    <w:rsid w:val="00571202"/>
    <w:rsid w:val="00571E09"/>
    <w:rsid w:val="005770C8"/>
    <w:rsid w:val="0058636C"/>
    <w:rsid w:val="005864A3"/>
    <w:rsid w:val="005864D0"/>
    <w:rsid w:val="005B317F"/>
    <w:rsid w:val="005B327D"/>
    <w:rsid w:val="005C3D5A"/>
    <w:rsid w:val="005C7D1B"/>
    <w:rsid w:val="005D5157"/>
    <w:rsid w:val="005D5EB3"/>
    <w:rsid w:val="005E7CEF"/>
    <w:rsid w:val="005F5EA5"/>
    <w:rsid w:val="005F70F5"/>
    <w:rsid w:val="00634FB5"/>
    <w:rsid w:val="006424D3"/>
    <w:rsid w:val="00652352"/>
    <w:rsid w:val="00657ABB"/>
    <w:rsid w:val="00666F9E"/>
    <w:rsid w:val="00676285"/>
    <w:rsid w:val="00691BDF"/>
    <w:rsid w:val="00693221"/>
    <w:rsid w:val="006B34A5"/>
    <w:rsid w:val="006B7A44"/>
    <w:rsid w:val="006C16DF"/>
    <w:rsid w:val="006D435B"/>
    <w:rsid w:val="006D647D"/>
    <w:rsid w:val="006E5BD5"/>
    <w:rsid w:val="006F1093"/>
    <w:rsid w:val="006F231A"/>
    <w:rsid w:val="006F4EEE"/>
    <w:rsid w:val="006F5AFB"/>
    <w:rsid w:val="007006D8"/>
    <w:rsid w:val="00710905"/>
    <w:rsid w:val="00722AAB"/>
    <w:rsid w:val="00730C5D"/>
    <w:rsid w:val="00732FD8"/>
    <w:rsid w:val="007449CA"/>
    <w:rsid w:val="00767B4F"/>
    <w:rsid w:val="007941C3"/>
    <w:rsid w:val="00795A1C"/>
    <w:rsid w:val="007A160C"/>
    <w:rsid w:val="007B3732"/>
    <w:rsid w:val="007C111E"/>
    <w:rsid w:val="007C717D"/>
    <w:rsid w:val="007D06B8"/>
    <w:rsid w:val="00823826"/>
    <w:rsid w:val="0083294C"/>
    <w:rsid w:val="00833941"/>
    <w:rsid w:val="00840073"/>
    <w:rsid w:val="0084251F"/>
    <w:rsid w:val="00862A03"/>
    <w:rsid w:val="008648A2"/>
    <w:rsid w:val="008861BE"/>
    <w:rsid w:val="00897CE3"/>
    <w:rsid w:val="008B7D4D"/>
    <w:rsid w:val="008D303F"/>
    <w:rsid w:val="008D66E6"/>
    <w:rsid w:val="008E1F75"/>
    <w:rsid w:val="008E24D9"/>
    <w:rsid w:val="008E609F"/>
    <w:rsid w:val="008F299A"/>
    <w:rsid w:val="008F323D"/>
    <w:rsid w:val="009003A7"/>
    <w:rsid w:val="00916A45"/>
    <w:rsid w:val="00933A0B"/>
    <w:rsid w:val="00937622"/>
    <w:rsid w:val="0094398F"/>
    <w:rsid w:val="00980A70"/>
    <w:rsid w:val="009A084B"/>
    <w:rsid w:val="009A5874"/>
    <w:rsid w:val="009A7CD4"/>
    <w:rsid w:val="009B3205"/>
    <w:rsid w:val="009C0218"/>
    <w:rsid w:val="009C41BC"/>
    <w:rsid w:val="009F4322"/>
    <w:rsid w:val="00A15A2F"/>
    <w:rsid w:val="00A17E4D"/>
    <w:rsid w:val="00A26BA5"/>
    <w:rsid w:val="00A35FCA"/>
    <w:rsid w:val="00A37003"/>
    <w:rsid w:val="00A6685A"/>
    <w:rsid w:val="00A843D5"/>
    <w:rsid w:val="00AA0725"/>
    <w:rsid w:val="00AA2E56"/>
    <w:rsid w:val="00AB0FCB"/>
    <w:rsid w:val="00AC157E"/>
    <w:rsid w:val="00AD5A0E"/>
    <w:rsid w:val="00AE15F2"/>
    <w:rsid w:val="00B14418"/>
    <w:rsid w:val="00B45F18"/>
    <w:rsid w:val="00B4697C"/>
    <w:rsid w:val="00B538FF"/>
    <w:rsid w:val="00B558DB"/>
    <w:rsid w:val="00B7160B"/>
    <w:rsid w:val="00B730DE"/>
    <w:rsid w:val="00B74AC0"/>
    <w:rsid w:val="00B768A8"/>
    <w:rsid w:val="00B7719E"/>
    <w:rsid w:val="00B94B19"/>
    <w:rsid w:val="00BE0E96"/>
    <w:rsid w:val="00C57AB8"/>
    <w:rsid w:val="00C936CC"/>
    <w:rsid w:val="00C9524A"/>
    <w:rsid w:val="00CC3A7F"/>
    <w:rsid w:val="00CD749A"/>
    <w:rsid w:val="00CE359D"/>
    <w:rsid w:val="00CF365E"/>
    <w:rsid w:val="00D1079D"/>
    <w:rsid w:val="00D24892"/>
    <w:rsid w:val="00D44E13"/>
    <w:rsid w:val="00D47606"/>
    <w:rsid w:val="00D54F24"/>
    <w:rsid w:val="00D67CE6"/>
    <w:rsid w:val="00D70C3B"/>
    <w:rsid w:val="00D82063"/>
    <w:rsid w:val="00D824AC"/>
    <w:rsid w:val="00DA690A"/>
    <w:rsid w:val="00DC5934"/>
    <w:rsid w:val="00DC6C36"/>
    <w:rsid w:val="00DC7F2C"/>
    <w:rsid w:val="00DD0931"/>
    <w:rsid w:val="00DE649D"/>
    <w:rsid w:val="00E00509"/>
    <w:rsid w:val="00E11A54"/>
    <w:rsid w:val="00E2268F"/>
    <w:rsid w:val="00E26E3E"/>
    <w:rsid w:val="00E300C4"/>
    <w:rsid w:val="00E727AE"/>
    <w:rsid w:val="00E85433"/>
    <w:rsid w:val="00E94449"/>
    <w:rsid w:val="00EA5928"/>
    <w:rsid w:val="00EA5D2F"/>
    <w:rsid w:val="00EB304D"/>
    <w:rsid w:val="00ED466C"/>
    <w:rsid w:val="00EE38B5"/>
    <w:rsid w:val="00F0514B"/>
    <w:rsid w:val="00F36022"/>
    <w:rsid w:val="00F443B8"/>
    <w:rsid w:val="00F47F2F"/>
    <w:rsid w:val="00F5613A"/>
    <w:rsid w:val="00F81017"/>
    <w:rsid w:val="00F94C08"/>
    <w:rsid w:val="00FA3CE0"/>
    <w:rsid w:val="00FB0374"/>
    <w:rsid w:val="00FB6846"/>
    <w:rsid w:val="00FC0C88"/>
    <w:rsid w:val="00FD6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9FAF7"/>
  <w15:chartTrackingRefBased/>
  <w15:docId w15:val="{E6C7806D-5A5F-4FDB-BCCC-08B258D4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2A2A2A" w:themeColor="text2"/>
        <w:sz w:val="22"/>
        <w:szCs w:val="22"/>
        <w:lang w:val="cs-CZ"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66F9E"/>
  </w:style>
  <w:style w:type="paragraph" w:styleId="Nadpis1">
    <w:name w:val="heading 1"/>
    <w:basedOn w:val="Normln"/>
    <w:next w:val="Normln"/>
    <w:link w:val="Nadpis1Char"/>
    <w:uiPriority w:val="1"/>
    <w:qFormat/>
    <w:rsid w:val="00D54F24"/>
    <w:pPr>
      <w:pageBreakBefore/>
      <w:spacing w:after="3600" w:line="240" w:lineRule="auto"/>
      <w:contextualSpacing/>
      <w:outlineLvl w:val="0"/>
    </w:pPr>
    <w:rPr>
      <w:rFonts w:asciiTheme="majorHAnsi" w:eastAsiaTheme="majorEastAsia" w:hAnsiTheme="majorHAnsi" w:cstheme="majorBidi"/>
      <w:b/>
      <w:sz w:val="110"/>
      <w:szCs w:val="32"/>
    </w:rPr>
  </w:style>
  <w:style w:type="paragraph" w:styleId="Nadpis2">
    <w:name w:val="heading 2"/>
    <w:basedOn w:val="Normln"/>
    <w:next w:val="Normln"/>
    <w:link w:val="Nadpis2Char"/>
    <w:uiPriority w:val="1"/>
    <w:unhideWhenUsed/>
    <w:qFormat/>
    <w:rsid w:val="00D54F24"/>
    <w:pPr>
      <w:keepNext/>
      <w:keepLines/>
      <w:pBdr>
        <w:top w:val="single" w:sz="24" w:space="18" w:color="2A2A2A" w:themeColor="text2"/>
      </w:pBdr>
      <w:spacing w:after="320" w:line="240" w:lineRule="auto"/>
      <w:contextualSpacing/>
      <w:outlineLvl w:val="1"/>
    </w:pPr>
    <w:rPr>
      <w:rFonts w:asciiTheme="majorHAnsi" w:eastAsiaTheme="majorEastAsia" w:hAnsiTheme="majorHAnsi" w:cstheme="majorBidi"/>
      <w:b/>
      <w:color w:val="7A4F13" w:themeColor="accent1" w:themeShade="80"/>
      <w:sz w:val="38"/>
      <w:szCs w:val="26"/>
    </w:rPr>
  </w:style>
  <w:style w:type="paragraph" w:styleId="Nadpis3">
    <w:name w:val="heading 3"/>
    <w:basedOn w:val="Normln"/>
    <w:next w:val="Normln"/>
    <w:link w:val="Nadpis3Char"/>
    <w:uiPriority w:val="1"/>
    <w:semiHidden/>
    <w:unhideWhenUsed/>
    <w:qFormat/>
    <w:rsid w:val="00D54F24"/>
    <w:pPr>
      <w:keepNext/>
      <w:keepLines/>
      <w:spacing w:after="320" w:line="240" w:lineRule="auto"/>
      <w:contextualSpacing/>
      <w:outlineLvl w:val="2"/>
    </w:pPr>
    <w:rPr>
      <w:rFonts w:asciiTheme="majorHAnsi" w:eastAsiaTheme="majorEastAsia" w:hAnsiTheme="majorHAnsi" w:cstheme="majorBidi"/>
      <w:b/>
      <w:sz w:val="36"/>
      <w:szCs w:val="24"/>
    </w:rPr>
  </w:style>
  <w:style w:type="paragraph" w:styleId="Nadpis4">
    <w:name w:val="heading 4"/>
    <w:basedOn w:val="Normln"/>
    <w:next w:val="Normln"/>
    <w:link w:val="Nadpis4Char"/>
    <w:uiPriority w:val="1"/>
    <w:unhideWhenUsed/>
    <w:qFormat/>
    <w:rsid w:val="00CC3A7F"/>
    <w:pPr>
      <w:keepNext/>
      <w:keepLines/>
      <w:spacing w:after="320" w:line="240" w:lineRule="auto"/>
      <w:contextualSpacing/>
      <w:outlineLvl w:val="3"/>
    </w:pPr>
    <w:rPr>
      <w:rFonts w:asciiTheme="majorHAnsi" w:eastAsiaTheme="majorEastAsia" w:hAnsiTheme="majorHAnsi" w:cstheme="majorBidi"/>
      <w:b/>
      <w:i/>
      <w:iCs/>
      <w:sz w:val="36"/>
    </w:rPr>
  </w:style>
  <w:style w:type="paragraph" w:styleId="Nadpis5">
    <w:name w:val="heading 5"/>
    <w:basedOn w:val="Normln"/>
    <w:next w:val="Normln"/>
    <w:link w:val="Nadpis5Char"/>
    <w:uiPriority w:val="1"/>
    <w:semiHidden/>
    <w:unhideWhenUsed/>
    <w:qFormat/>
    <w:rsid w:val="00CC3A7F"/>
    <w:pPr>
      <w:keepNext/>
      <w:keepLines/>
      <w:spacing w:after="320" w:line="240" w:lineRule="auto"/>
      <w:contextualSpacing/>
      <w:outlineLvl w:val="4"/>
    </w:pPr>
    <w:rPr>
      <w:rFonts w:asciiTheme="majorHAnsi" w:eastAsiaTheme="majorEastAsia" w:hAnsiTheme="majorHAnsi" w:cstheme="majorBidi"/>
      <w:b/>
      <w:color w:val="5F5F5F" w:themeColor="text2" w:themeTint="BF"/>
      <w:sz w:val="36"/>
    </w:rPr>
  </w:style>
  <w:style w:type="paragraph" w:styleId="Nadpis6">
    <w:name w:val="heading 6"/>
    <w:basedOn w:val="Normln"/>
    <w:next w:val="Normln"/>
    <w:link w:val="Nadpis6Char"/>
    <w:uiPriority w:val="1"/>
    <w:semiHidden/>
    <w:unhideWhenUsed/>
    <w:qFormat/>
    <w:rsid w:val="00CC3A7F"/>
    <w:pPr>
      <w:keepNext/>
      <w:keepLines/>
      <w:pBdr>
        <w:top w:val="single" w:sz="12" w:space="12" w:color="2A2A2A" w:themeColor="text2"/>
      </w:pBdr>
      <w:spacing w:after="320" w:line="240" w:lineRule="auto"/>
      <w:contextualSpacing/>
      <w:outlineLvl w:val="5"/>
    </w:pPr>
    <w:rPr>
      <w:rFonts w:asciiTheme="majorHAnsi" w:eastAsiaTheme="majorEastAsia" w:hAnsiTheme="majorHAnsi" w:cstheme="majorBidi"/>
      <w:b/>
      <w:color w:val="7A4F13" w:themeColor="accent1" w:themeShade="80"/>
      <w:sz w:val="36"/>
    </w:rPr>
  </w:style>
  <w:style w:type="paragraph" w:styleId="Nadpis7">
    <w:name w:val="heading 7"/>
    <w:basedOn w:val="Normln"/>
    <w:next w:val="Normln"/>
    <w:link w:val="Nadpis7Char"/>
    <w:uiPriority w:val="1"/>
    <w:semiHidden/>
    <w:unhideWhenUsed/>
    <w:qFormat/>
    <w:rsid w:val="00CC3A7F"/>
    <w:pPr>
      <w:keepNext/>
      <w:keepLines/>
      <w:spacing w:after="240" w:line="240" w:lineRule="auto"/>
      <w:contextualSpacing/>
      <w:outlineLvl w:val="6"/>
    </w:pPr>
    <w:rPr>
      <w:rFonts w:asciiTheme="majorHAnsi" w:eastAsiaTheme="majorEastAsia" w:hAnsiTheme="majorHAnsi" w:cstheme="majorBidi"/>
      <w:b/>
      <w:iCs/>
      <w:sz w:val="32"/>
    </w:rPr>
  </w:style>
  <w:style w:type="paragraph" w:styleId="Nadpis8">
    <w:name w:val="heading 8"/>
    <w:basedOn w:val="Normln"/>
    <w:next w:val="Normln"/>
    <w:link w:val="Nadpis8Char"/>
    <w:uiPriority w:val="1"/>
    <w:semiHidden/>
    <w:unhideWhenUsed/>
    <w:qFormat/>
    <w:rsid w:val="00CC3A7F"/>
    <w:pPr>
      <w:keepNext/>
      <w:keepLines/>
      <w:spacing w:after="240" w:line="240" w:lineRule="auto"/>
      <w:contextualSpacing/>
      <w:outlineLvl w:val="7"/>
    </w:pPr>
    <w:rPr>
      <w:rFonts w:asciiTheme="majorHAnsi" w:eastAsiaTheme="majorEastAsia" w:hAnsiTheme="majorHAnsi" w:cstheme="majorBidi"/>
      <w:b/>
      <w:i/>
      <w:sz w:val="32"/>
      <w:szCs w:val="21"/>
    </w:rPr>
  </w:style>
  <w:style w:type="paragraph" w:styleId="Nadpis9">
    <w:name w:val="heading 9"/>
    <w:basedOn w:val="Normln"/>
    <w:next w:val="Normln"/>
    <w:link w:val="Nadpis9Char"/>
    <w:uiPriority w:val="1"/>
    <w:semiHidden/>
    <w:unhideWhenUsed/>
    <w:qFormat/>
    <w:rsid w:val="00CC3A7F"/>
    <w:pPr>
      <w:keepNext/>
      <w:keepLines/>
      <w:spacing w:after="240" w:line="240" w:lineRule="auto"/>
      <w:contextualSpacing/>
      <w:outlineLvl w:val="8"/>
    </w:pPr>
    <w:rPr>
      <w:rFonts w:asciiTheme="majorHAnsi" w:eastAsiaTheme="majorEastAsia" w:hAnsiTheme="majorHAnsi" w:cstheme="majorBidi"/>
      <w:b/>
      <w:iCs/>
      <w:color w:val="5F5F5F" w:themeColor="text2" w:themeTint="BF"/>
      <w:sz w:val="32"/>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qFormat/>
    <w:pPr>
      <w:spacing w:after="0" w:line="240" w:lineRule="auto"/>
    </w:pPr>
    <w:rPr>
      <w:b/>
      <w:sz w:val="46"/>
    </w:rPr>
  </w:style>
  <w:style w:type="character" w:customStyle="1" w:styleId="ZpatChar">
    <w:name w:val="Zápatí Char"/>
    <w:basedOn w:val="Standardnpsmoodstavce"/>
    <w:link w:val="Zpat"/>
    <w:uiPriority w:val="99"/>
    <w:rPr>
      <w:b/>
      <w:sz w:val="46"/>
    </w:rPr>
  </w:style>
  <w:style w:type="character" w:customStyle="1" w:styleId="Nadpis1Char">
    <w:name w:val="Nadpis 1 Char"/>
    <w:basedOn w:val="Standardnpsmoodstavce"/>
    <w:link w:val="Nadpis1"/>
    <w:uiPriority w:val="1"/>
    <w:rsid w:val="0029097C"/>
    <w:rPr>
      <w:rFonts w:asciiTheme="majorHAnsi" w:eastAsiaTheme="majorEastAsia" w:hAnsiTheme="majorHAnsi" w:cstheme="majorBidi"/>
      <w:b/>
      <w:sz w:val="110"/>
      <w:szCs w:val="32"/>
    </w:rPr>
  </w:style>
  <w:style w:type="character" w:customStyle="1" w:styleId="Nadpis2Char">
    <w:name w:val="Nadpis 2 Char"/>
    <w:basedOn w:val="Standardnpsmoodstavce"/>
    <w:link w:val="Nadpis2"/>
    <w:uiPriority w:val="1"/>
    <w:rsid w:val="0029097C"/>
    <w:rPr>
      <w:rFonts w:asciiTheme="majorHAnsi" w:eastAsiaTheme="majorEastAsia" w:hAnsiTheme="majorHAnsi" w:cstheme="majorBidi"/>
      <w:b/>
      <w:color w:val="7A4F13" w:themeColor="accent1" w:themeShade="80"/>
      <w:sz w:val="38"/>
      <w:szCs w:val="26"/>
    </w:rPr>
  </w:style>
  <w:style w:type="paragraph" w:styleId="Seznamsodrkami">
    <w:name w:val="List Bullet"/>
    <w:basedOn w:val="Normln"/>
    <w:uiPriority w:val="5"/>
    <w:qFormat/>
    <w:pPr>
      <w:numPr>
        <w:numId w:val="7"/>
      </w:numPr>
      <w:spacing w:after="120"/>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oderndokument">
    <w:name w:val="Moderní dokument"/>
    <w:basedOn w:val="Normlntabulka"/>
    <w:uiPriority w:val="99"/>
    <w:rsid w:val="00CC3A7F"/>
    <w:pPr>
      <w:spacing w:before="200" w:line="240" w:lineRule="auto"/>
    </w:pPr>
    <w:tblPr>
      <w:tblBorders>
        <w:insideH w:val="single" w:sz="8" w:space="0" w:color="2A2A2A"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7A4F13" w:themeColor="accent1" w:themeShade="80"/>
        <w:sz w:val="28"/>
      </w:rPr>
      <w:tblPr/>
      <w:trPr>
        <w:tblHeader/>
      </w:trPr>
      <w:tcPr>
        <w:tcBorders>
          <w:top w:val="nil"/>
          <w:left w:val="nil"/>
          <w:bottom w:val="single" w:sz="24" w:space="0" w:color="2A2A2A"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Nadpis3Char">
    <w:name w:val="Nadpis 3 Char"/>
    <w:basedOn w:val="Standardnpsmoodstavce"/>
    <w:link w:val="Nadpis3"/>
    <w:uiPriority w:val="1"/>
    <w:semiHidden/>
    <w:rsid w:val="0029097C"/>
    <w:rPr>
      <w:rFonts w:asciiTheme="majorHAnsi" w:eastAsiaTheme="majorEastAsia" w:hAnsiTheme="majorHAnsi" w:cstheme="majorBidi"/>
      <w:b/>
      <w:sz w:val="36"/>
      <w:szCs w:val="24"/>
    </w:rPr>
  </w:style>
  <w:style w:type="character" w:customStyle="1" w:styleId="Nadpis4Char">
    <w:name w:val="Nadpis 4 Char"/>
    <w:basedOn w:val="Standardnpsmoodstavce"/>
    <w:link w:val="Nadpis4"/>
    <w:uiPriority w:val="1"/>
    <w:rsid w:val="0029097C"/>
    <w:rPr>
      <w:rFonts w:asciiTheme="majorHAnsi" w:eastAsiaTheme="majorEastAsia" w:hAnsiTheme="majorHAnsi" w:cstheme="majorBidi"/>
      <w:b/>
      <w:i/>
      <w:iCs/>
      <w:sz w:val="36"/>
    </w:rPr>
  </w:style>
  <w:style w:type="character" w:customStyle="1" w:styleId="Nadpis5Char">
    <w:name w:val="Nadpis 5 Char"/>
    <w:basedOn w:val="Standardnpsmoodstavce"/>
    <w:link w:val="Nadpis5"/>
    <w:uiPriority w:val="1"/>
    <w:semiHidden/>
    <w:rsid w:val="0029097C"/>
    <w:rPr>
      <w:rFonts w:asciiTheme="majorHAnsi" w:eastAsiaTheme="majorEastAsia" w:hAnsiTheme="majorHAnsi" w:cstheme="majorBidi"/>
      <w:b/>
      <w:color w:val="5F5F5F" w:themeColor="text2" w:themeTint="BF"/>
      <w:sz w:val="36"/>
    </w:rPr>
  </w:style>
  <w:style w:type="character" w:customStyle="1" w:styleId="Nadpis6Char">
    <w:name w:val="Nadpis 6 Char"/>
    <w:basedOn w:val="Standardnpsmoodstavce"/>
    <w:link w:val="Nadpis6"/>
    <w:uiPriority w:val="1"/>
    <w:semiHidden/>
    <w:rsid w:val="0029097C"/>
    <w:rPr>
      <w:rFonts w:asciiTheme="majorHAnsi" w:eastAsiaTheme="majorEastAsia" w:hAnsiTheme="majorHAnsi" w:cstheme="majorBidi"/>
      <w:b/>
      <w:color w:val="7A4F13" w:themeColor="accent1" w:themeShade="80"/>
      <w:sz w:val="36"/>
    </w:rPr>
  </w:style>
  <w:style w:type="character" w:customStyle="1" w:styleId="Nadpis7Char">
    <w:name w:val="Nadpis 7 Char"/>
    <w:basedOn w:val="Standardnpsmoodstavce"/>
    <w:link w:val="Nadpis7"/>
    <w:uiPriority w:val="1"/>
    <w:semiHidden/>
    <w:rsid w:val="0029097C"/>
    <w:rPr>
      <w:rFonts w:asciiTheme="majorHAnsi" w:eastAsiaTheme="majorEastAsia" w:hAnsiTheme="majorHAnsi" w:cstheme="majorBidi"/>
      <w:b/>
      <w:iCs/>
      <w:sz w:val="32"/>
    </w:rPr>
  </w:style>
  <w:style w:type="character" w:customStyle="1" w:styleId="Nadpis8Char">
    <w:name w:val="Nadpis 8 Char"/>
    <w:basedOn w:val="Standardnpsmoodstavce"/>
    <w:link w:val="Nadpis8"/>
    <w:uiPriority w:val="1"/>
    <w:semiHidden/>
    <w:rsid w:val="0029097C"/>
    <w:rPr>
      <w:rFonts w:asciiTheme="majorHAnsi" w:eastAsiaTheme="majorEastAsia" w:hAnsiTheme="majorHAnsi" w:cstheme="majorBidi"/>
      <w:b/>
      <w:i/>
      <w:sz w:val="32"/>
      <w:szCs w:val="21"/>
    </w:rPr>
  </w:style>
  <w:style w:type="character" w:customStyle="1" w:styleId="Nadpis9Char">
    <w:name w:val="Nadpis 9 Char"/>
    <w:basedOn w:val="Standardnpsmoodstavce"/>
    <w:link w:val="Nadpis9"/>
    <w:uiPriority w:val="1"/>
    <w:semiHidden/>
    <w:rsid w:val="0029097C"/>
    <w:rPr>
      <w:rFonts w:asciiTheme="majorHAnsi" w:eastAsiaTheme="majorEastAsia" w:hAnsiTheme="majorHAnsi" w:cstheme="majorBidi"/>
      <w:b/>
      <w:iCs/>
      <w:color w:val="5F5F5F" w:themeColor="text2" w:themeTint="BF"/>
      <w:sz w:val="32"/>
      <w:szCs w:val="21"/>
    </w:rPr>
  </w:style>
  <w:style w:type="character" w:styleId="Zdraznn">
    <w:name w:val="Emphasis"/>
    <w:basedOn w:val="Standardnpsmoodstavce"/>
    <w:uiPriority w:val="20"/>
    <w:semiHidden/>
    <w:unhideWhenUsed/>
    <w:qFormat/>
    <w:rsid w:val="00D54F24"/>
    <w:rPr>
      <w:i w:val="0"/>
      <w:iCs/>
      <w:color w:val="7A4F13" w:themeColor="accent1" w:themeShade="80"/>
    </w:rPr>
  </w:style>
  <w:style w:type="character" w:styleId="Zdraznnintenzivn">
    <w:name w:val="Intense Emphasis"/>
    <w:basedOn w:val="Standardnpsmoodstavce"/>
    <w:uiPriority w:val="21"/>
    <w:semiHidden/>
    <w:unhideWhenUsed/>
    <w:qFormat/>
    <w:rsid w:val="00D54F24"/>
    <w:rPr>
      <w:b/>
      <w:i/>
      <w:iCs/>
      <w:color w:val="7A4F13" w:themeColor="accent1" w:themeShade="80"/>
    </w:rPr>
  </w:style>
  <w:style w:type="character" w:styleId="Siln">
    <w:name w:val="Strong"/>
    <w:basedOn w:val="Standardnpsmoodstavce"/>
    <w:uiPriority w:val="22"/>
    <w:semiHidden/>
    <w:unhideWhenUsed/>
    <w:qFormat/>
    <w:rPr>
      <w:b/>
      <w:bCs/>
    </w:rPr>
  </w:style>
  <w:style w:type="character" w:styleId="Odkazjemn">
    <w:name w:val="Subtle Reference"/>
    <w:basedOn w:val="Standardnpsmoodstavce"/>
    <w:uiPriority w:val="31"/>
    <w:semiHidden/>
    <w:unhideWhenUsed/>
    <w:qFormat/>
    <w:rPr>
      <w:caps/>
      <w:smallCaps w:val="0"/>
      <w:color w:val="2A2A2A" w:themeColor="text2"/>
    </w:rPr>
  </w:style>
  <w:style w:type="character" w:styleId="Odkazintenzivn">
    <w:name w:val="Intense Reference"/>
    <w:basedOn w:val="Standardnpsmoodstavce"/>
    <w:uiPriority w:val="32"/>
    <w:semiHidden/>
    <w:unhideWhenUsed/>
    <w:qFormat/>
    <w:rPr>
      <w:b/>
      <w:bCs/>
      <w:caps/>
      <w:smallCaps w:val="0"/>
      <w:color w:val="2A2A2A" w:themeColor="text2"/>
      <w:spacing w:val="0"/>
    </w:rPr>
  </w:style>
  <w:style w:type="character" w:styleId="Nzevknihy">
    <w:name w:val="Book Title"/>
    <w:basedOn w:val="Standardnpsmoodstavce"/>
    <w:uiPriority w:val="33"/>
    <w:semiHidden/>
    <w:unhideWhenUsed/>
    <w:qFormat/>
    <w:rPr>
      <w:b w:val="0"/>
      <w:bCs/>
      <w:i w:val="0"/>
      <w:iCs/>
      <w:spacing w:val="0"/>
      <w:u w:val="single"/>
    </w:rPr>
  </w:style>
  <w:style w:type="paragraph" w:styleId="Titulek">
    <w:name w:val="caption"/>
    <w:basedOn w:val="Normln"/>
    <w:next w:val="Normln"/>
    <w:uiPriority w:val="35"/>
    <w:semiHidden/>
    <w:unhideWhenUsed/>
    <w:qFormat/>
    <w:pPr>
      <w:contextualSpacing/>
    </w:pPr>
    <w:rPr>
      <w:i/>
      <w:iCs/>
      <w:szCs w:val="18"/>
    </w:rPr>
  </w:style>
  <w:style w:type="paragraph" w:styleId="Nadpisobsahu">
    <w:name w:val="TOC Heading"/>
    <w:basedOn w:val="Nadpis1"/>
    <w:next w:val="Normln"/>
    <w:uiPriority w:val="39"/>
    <w:semiHidden/>
    <w:unhideWhenUsed/>
    <w:qFormat/>
    <w:pPr>
      <w:keepNext/>
      <w:keepLines/>
      <w:pageBreakBefore w:val="0"/>
      <w:outlineLvl w:val="9"/>
    </w:pPr>
  </w:style>
  <w:style w:type="paragraph" w:styleId="Nzev">
    <w:name w:val="Title"/>
    <w:basedOn w:val="Normln"/>
    <w:next w:val="Normln"/>
    <w:link w:val="NzevChar"/>
    <w:uiPriority w:val="10"/>
    <w:semiHidden/>
    <w:unhideWhenUsed/>
    <w:qFormat/>
    <w:pPr>
      <w:spacing w:after="480" w:line="240" w:lineRule="auto"/>
      <w:contextualSpacing/>
    </w:pPr>
    <w:rPr>
      <w:rFonts w:asciiTheme="majorHAnsi" w:eastAsiaTheme="majorEastAsia" w:hAnsiTheme="majorHAnsi" w:cstheme="majorBidi"/>
      <w:b/>
      <w:kern w:val="28"/>
      <w:sz w:val="140"/>
      <w:szCs w:val="56"/>
    </w:rPr>
  </w:style>
  <w:style w:type="character" w:customStyle="1" w:styleId="NzevChar">
    <w:name w:val="Název Char"/>
    <w:basedOn w:val="Standardnpsmoodstavce"/>
    <w:link w:val="Nzev"/>
    <w:uiPriority w:val="10"/>
    <w:semiHidden/>
    <w:rPr>
      <w:rFonts w:asciiTheme="majorHAnsi" w:eastAsiaTheme="majorEastAsia" w:hAnsiTheme="majorHAnsi" w:cstheme="majorBidi"/>
      <w:b/>
      <w:kern w:val="28"/>
      <w:sz w:val="140"/>
      <w:szCs w:val="56"/>
    </w:rPr>
  </w:style>
  <w:style w:type="paragraph" w:styleId="Podnadpis">
    <w:name w:val="Subtitle"/>
    <w:basedOn w:val="Normln"/>
    <w:next w:val="Normln"/>
    <w:link w:val="PodnadpisChar"/>
    <w:uiPriority w:val="11"/>
    <w:semiHidden/>
    <w:unhideWhenUsed/>
    <w:qFormat/>
    <w:rsid w:val="00D54F24"/>
    <w:pPr>
      <w:numPr>
        <w:ilvl w:val="1"/>
      </w:numPr>
      <w:spacing w:after="1200" w:line="240" w:lineRule="auto"/>
      <w:contextualSpacing/>
    </w:pPr>
    <w:rPr>
      <w:rFonts w:eastAsiaTheme="minorEastAsia"/>
      <w:b/>
      <w:color w:val="7A4F13" w:themeColor="accent1" w:themeShade="80"/>
      <w:sz w:val="56"/>
    </w:rPr>
  </w:style>
  <w:style w:type="character" w:customStyle="1" w:styleId="PodnadpisChar">
    <w:name w:val="Podnadpis Char"/>
    <w:basedOn w:val="Standardnpsmoodstavce"/>
    <w:link w:val="Podnadpis"/>
    <w:uiPriority w:val="11"/>
    <w:semiHidden/>
    <w:rsid w:val="00D54F24"/>
    <w:rPr>
      <w:rFonts w:eastAsiaTheme="minorEastAsia"/>
      <w:b/>
      <w:color w:val="7A4F13" w:themeColor="accent1" w:themeShade="80"/>
      <w:sz w:val="56"/>
    </w:rPr>
  </w:style>
  <w:style w:type="character" w:styleId="Zstupntext">
    <w:name w:val="Placeholder Text"/>
    <w:basedOn w:val="Standardnpsmoodstavce"/>
    <w:uiPriority w:val="99"/>
    <w:semiHidden/>
    <w:rsid w:val="00666F9E"/>
    <w:rPr>
      <w:color w:val="595959" w:themeColor="text1" w:themeTint="A6"/>
    </w:rPr>
  </w:style>
  <w:style w:type="character" w:styleId="Zdraznnjemn">
    <w:name w:val="Subtle Emphasis"/>
    <w:basedOn w:val="Standardnpsmoodstavce"/>
    <w:uiPriority w:val="19"/>
    <w:semiHidden/>
    <w:unhideWhenUsed/>
    <w:qFormat/>
    <w:rPr>
      <w:i/>
      <w:iCs/>
      <w:color w:val="2A2A2A" w:themeColor="text2"/>
    </w:rPr>
  </w:style>
  <w:style w:type="paragraph" w:styleId="Citt">
    <w:name w:val="Quote"/>
    <w:basedOn w:val="Normln"/>
    <w:next w:val="Normln"/>
    <w:link w:val="CittChar"/>
    <w:uiPriority w:val="3"/>
    <w:unhideWhenUsed/>
    <w:qFormat/>
    <w:pPr>
      <w:spacing w:before="360" w:after="360"/>
      <w:contextualSpacing/>
    </w:pPr>
    <w:rPr>
      <w:iCs/>
      <w:sz w:val="60"/>
    </w:rPr>
  </w:style>
  <w:style w:type="character" w:customStyle="1" w:styleId="CittChar">
    <w:name w:val="Citát Char"/>
    <w:basedOn w:val="Standardnpsmoodstavce"/>
    <w:link w:val="Citt"/>
    <w:uiPriority w:val="3"/>
    <w:rsid w:val="0029097C"/>
    <w:rPr>
      <w:iCs/>
      <w:sz w:val="60"/>
    </w:rPr>
  </w:style>
  <w:style w:type="paragraph" w:styleId="Zhlav">
    <w:name w:val="header"/>
    <w:basedOn w:val="Normln"/>
    <w:link w:val="ZhlavChar"/>
    <w:uiPriority w:val="99"/>
    <w:unhideWhenUsed/>
    <w:qFormat/>
    <w:pPr>
      <w:spacing w:after="0" w:line="240" w:lineRule="auto"/>
    </w:pPr>
  </w:style>
  <w:style w:type="character" w:customStyle="1" w:styleId="ZhlavChar">
    <w:name w:val="Záhlaví Char"/>
    <w:basedOn w:val="Standardnpsmoodstavce"/>
    <w:link w:val="Zhlav"/>
    <w:uiPriority w:val="99"/>
  </w:style>
  <w:style w:type="paragraph" w:styleId="slovanseznam">
    <w:name w:val="List Number"/>
    <w:basedOn w:val="Normln"/>
    <w:uiPriority w:val="6"/>
    <w:qFormat/>
    <w:pPr>
      <w:numPr>
        <w:numId w:val="6"/>
      </w:numPr>
      <w:spacing w:after="120"/>
    </w:pPr>
  </w:style>
  <w:style w:type="paragraph" w:styleId="Textvbloku">
    <w:name w:val="Block Text"/>
    <w:basedOn w:val="Normln"/>
    <w:uiPriority w:val="2"/>
    <w:unhideWhenUsed/>
    <w:pPr>
      <w:spacing w:before="360" w:after="360"/>
    </w:pPr>
    <w:rPr>
      <w:rFonts w:eastAsiaTheme="minorEastAsia"/>
      <w:iCs/>
      <w:color w:val="3E3E3E" w:themeColor="text2" w:themeTint="E6"/>
      <w:sz w:val="28"/>
    </w:rPr>
  </w:style>
  <w:style w:type="paragraph" w:styleId="Textbubliny">
    <w:name w:val="Balloon Text"/>
    <w:basedOn w:val="Normln"/>
    <w:link w:val="TextbublinyChar"/>
    <w:uiPriority w:val="99"/>
    <w:semiHidden/>
    <w:unhideWhenUsed/>
    <w:rsid w:val="00CC3A7F"/>
    <w:pPr>
      <w:spacing w:after="0" w:line="240" w:lineRule="auto"/>
    </w:pPr>
    <w:rPr>
      <w:rFonts w:ascii="Segoe UI" w:hAnsi="Segoe UI" w:cs="Segoe UI"/>
      <w:szCs w:val="18"/>
    </w:rPr>
  </w:style>
  <w:style w:type="character" w:customStyle="1" w:styleId="TextbublinyChar">
    <w:name w:val="Text bubliny Char"/>
    <w:basedOn w:val="Standardnpsmoodstavce"/>
    <w:link w:val="Textbubliny"/>
    <w:uiPriority w:val="99"/>
    <w:semiHidden/>
    <w:rsid w:val="00CC3A7F"/>
    <w:rPr>
      <w:rFonts w:ascii="Segoe UI" w:hAnsi="Segoe UI" w:cs="Segoe UI"/>
      <w:szCs w:val="18"/>
    </w:rPr>
  </w:style>
  <w:style w:type="paragraph" w:styleId="Zkladntext3">
    <w:name w:val="Body Text 3"/>
    <w:basedOn w:val="Normln"/>
    <w:link w:val="Zkladntext3Char"/>
    <w:uiPriority w:val="99"/>
    <w:semiHidden/>
    <w:unhideWhenUsed/>
    <w:rsid w:val="00CC3A7F"/>
    <w:pPr>
      <w:spacing w:after="120"/>
    </w:pPr>
    <w:rPr>
      <w:szCs w:val="16"/>
    </w:rPr>
  </w:style>
  <w:style w:type="character" w:customStyle="1" w:styleId="Zkladntext3Char">
    <w:name w:val="Základní text 3 Char"/>
    <w:basedOn w:val="Standardnpsmoodstavce"/>
    <w:link w:val="Zkladntext3"/>
    <w:uiPriority w:val="99"/>
    <w:semiHidden/>
    <w:rsid w:val="00CC3A7F"/>
    <w:rPr>
      <w:szCs w:val="16"/>
    </w:rPr>
  </w:style>
  <w:style w:type="paragraph" w:styleId="Zkladntextodsazen3">
    <w:name w:val="Body Text Indent 3"/>
    <w:basedOn w:val="Normln"/>
    <w:link w:val="Zkladntextodsazen3Char"/>
    <w:uiPriority w:val="99"/>
    <w:semiHidden/>
    <w:unhideWhenUsed/>
    <w:rsid w:val="00CC3A7F"/>
    <w:pPr>
      <w:spacing w:after="120"/>
      <w:ind w:left="360"/>
    </w:pPr>
    <w:rPr>
      <w:szCs w:val="16"/>
    </w:rPr>
  </w:style>
  <w:style w:type="character" w:customStyle="1" w:styleId="Zkladntextodsazen3Char">
    <w:name w:val="Základní text odsazený 3 Char"/>
    <w:basedOn w:val="Standardnpsmoodstavce"/>
    <w:link w:val="Zkladntextodsazen3"/>
    <w:uiPriority w:val="99"/>
    <w:semiHidden/>
    <w:rsid w:val="00CC3A7F"/>
    <w:rPr>
      <w:szCs w:val="16"/>
    </w:rPr>
  </w:style>
  <w:style w:type="character" w:styleId="Odkaznakoment">
    <w:name w:val="annotation reference"/>
    <w:basedOn w:val="Standardnpsmoodstavce"/>
    <w:uiPriority w:val="99"/>
    <w:semiHidden/>
    <w:unhideWhenUsed/>
    <w:rsid w:val="00CC3A7F"/>
    <w:rPr>
      <w:sz w:val="22"/>
      <w:szCs w:val="16"/>
    </w:rPr>
  </w:style>
  <w:style w:type="paragraph" w:styleId="Textkomente">
    <w:name w:val="annotation text"/>
    <w:basedOn w:val="Normln"/>
    <w:link w:val="TextkomenteChar"/>
    <w:uiPriority w:val="99"/>
    <w:semiHidden/>
    <w:unhideWhenUsed/>
    <w:rsid w:val="00CC3A7F"/>
    <w:pPr>
      <w:spacing w:line="240" w:lineRule="auto"/>
    </w:pPr>
    <w:rPr>
      <w:szCs w:val="20"/>
    </w:rPr>
  </w:style>
  <w:style w:type="character" w:customStyle="1" w:styleId="TextkomenteChar">
    <w:name w:val="Text komentáře Char"/>
    <w:basedOn w:val="Standardnpsmoodstavce"/>
    <w:link w:val="Textkomente"/>
    <w:uiPriority w:val="99"/>
    <w:semiHidden/>
    <w:rsid w:val="00CC3A7F"/>
    <w:rPr>
      <w:szCs w:val="20"/>
    </w:rPr>
  </w:style>
  <w:style w:type="paragraph" w:styleId="Pedmtkomente">
    <w:name w:val="annotation subject"/>
    <w:basedOn w:val="Textkomente"/>
    <w:next w:val="Textkomente"/>
    <w:link w:val="PedmtkomenteChar"/>
    <w:uiPriority w:val="99"/>
    <w:semiHidden/>
    <w:unhideWhenUsed/>
    <w:rsid w:val="00CC3A7F"/>
    <w:rPr>
      <w:b/>
      <w:bCs/>
    </w:rPr>
  </w:style>
  <w:style w:type="character" w:customStyle="1" w:styleId="PedmtkomenteChar">
    <w:name w:val="Předmět komentáře Char"/>
    <w:basedOn w:val="TextkomenteChar"/>
    <w:link w:val="Pedmtkomente"/>
    <w:uiPriority w:val="99"/>
    <w:semiHidden/>
    <w:rsid w:val="00CC3A7F"/>
    <w:rPr>
      <w:b/>
      <w:bCs/>
      <w:szCs w:val="20"/>
    </w:rPr>
  </w:style>
  <w:style w:type="paragraph" w:styleId="Rozloendokumentu">
    <w:name w:val="Document Map"/>
    <w:basedOn w:val="Normln"/>
    <w:link w:val="RozloendokumentuChar"/>
    <w:uiPriority w:val="99"/>
    <w:semiHidden/>
    <w:unhideWhenUsed/>
    <w:rsid w:val="00CC3A7F"/>
    <w:pPr>
      <w:spacing w:after="0" w:line="240" w:lineRule="auto"/>
    </w:pPr>
    <w:rPr>
      <w:rFonts w:ascii="Segoe UI" w:hAnsi="Segoe UI" w:cs="Segoe UI"/>
      <w:szCs w:val="16"/>
    </w:rPr>
  </w:style>
  <w:style w:type="character" w:customStyle="1" w:styleId="RozloendokumentuChar">
    <w:name w:val="Rozložení dokumentu Char"/>
    <w:basedOn w:val="Standardnpsmoodstavce"/>
    <w:link w:val="Rozloendokumentu"/>
    <w:uiPriority w:val="99"/>
    <w:semiHidden/>
    <w:rsid w:val="00CC3A7F"/>
    <w:rPr>
      <w:rFonts w:ascii="Segoe UI" w:hAnsi="Segoe UI" w:cs="Segoe UI"/>
      <w:szCs w:val="16"/>
    </w:rPr>
  </w:style>
  <w:style w:type="paragraph" w:styleId="Textvysvtlivek">
    <w:name w:val="endnote text"/>
    <w:basedOn w:val="Normln"/>
    <w:link w:val="TextvysvtlivekChar"/>
    <w:uiPriority w:val="99"/>
    <w:semiHidden/>
    <w:unhideWhenUsed/>
    <w:rsid w:val="00CC3A7F"/>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CC3A7F"/>
    <w:rPr>
      <w:szCs w:val="20"/>
    </w:rPr>
  </w:style>
  <w:style w:type="paragraph" w:styleId="Zptenadresanaoblku">
    <w:name w:val="envelope return"/>
    <w:basedOn w:val="Normln"/>
    <w:uiPriority w:val="99"/>
    <w:semiHidden/>
    <w:unhideWhenUsed/>
    <w:rsid w:val="00CC3A7F"/>
    <w:pPr>
      <w:spacing w:after="0" w:line="240" w:lineRule="auto"/>
    </w:pPr>
    <w:rPr>
      <w:rFonts w:asciiTheme="majorHAnsi" w:eastAsiaTheme="majorEastAsia" w:hAnsiTheme="majorHAnsi" w:cstheme="majorBidi"/>
      <w:szCs w:val="20"/>
    </w:rPr>
  </w:style>
  <w:style w:type="paragraph" w:styleId="Textpoznpodarou">
    <w:name w:val="footnote text"/>
    <w:basedOn w:val="Normln"/>
    <w:link w:val="TextpoznpodarouChar"/>
    <w:uiPriority w:val="99"/>
    <w:semiHidden/>
    <w:unhideWhenUsed/>
    <w:rsid w:val="00CC3A7F"/>
    <w:pPr>
      <w:spacing w:after="0" w:line="240" w:lineRule="auto"/>
    </w:pPr>
    <w:rPr>
      <w:szCs w:val="20"/>
    </w:rPr>
  </w:style>
  <w:style w:type="character" w:customStyle="1" w:styleId="TextpoznpodarouChar">
    <w:name w:val="Text pozn. pod čarou Char"/>
    <w:basedOn w:val="Standardnpsmoodstavce"/>
    <w:link w:val="Textpoznpodarou"/>
    <w:uiPriority w:val="99"/>
    <w:semiHidden/>
    <w:rsid w:val="00CC3A7F"/>
    <w:rPr>
      <w:szCs w:val="20"/>
    </w:rPr>
  </w:style>
  <w:style w:type="character" w:styleId="KdHTML">
    <w:name w:val="HTML Code"/>
    <w:basedOn w:val="Standardnpsmoodstavce"/>
    <w:uiPriority w:val="99"/>
    <w:semiHidden/>
    <w:unhideWhenUsed/>
    <w:rsid w:val="00CC3A7F"/>
    <w:rPr>
      <w:rFonts w:ascii="Consolas" w:hAnsi="Consolas"/>
      <w:sz w:val="22"/>
      <w:szCs w:val="20"/>
    </w:rPr>
  </w:style>
  <w:style w:type="character" w:styleId="KlvesniceHTML">
    <w:name w:val="HTML Keyboard"/>
    <w:basedOn w:val="Standardnpsmoodstavce"/>
    <w:uiPriority w:val="99"/>
    <w:semiHidden/>
    <w:unhideWhenUsed/>
    <w:rsid w:val="00CC3A7F"/>
    <w:rPr>
      <w:rFonts w:ascii="Consolas" w:hAnsi="Consolas"/>
      <w:sz w:val="22"/>
      <w:szCs w:val="20"/>
    </w:rPr>
  </w:style>
  <w:style w:type="paragraph" w:styleId="FormtovanvHTML">
    <w:name w:val="HTML Preformatted"/>
    <w:basedOn w:val="Normln"/>
    <w:link w:val="FormtovanvHTMLChar"/>
    <w:uiPriority w:val="99"/>
    <w:semiHidden/>
    <w:unhideWhenUsed/>
    <w:rsid w:val="00CC3A7F"/>
    <w:pPr>
      <w:spacing w:after="0" w:line="240" w:lineRule="auto"/>
    </w:pPr>
    <w:rPr>
      <w:rFonts w:ascii="Consolas" w:hAnsi="Consolas"/>
      <w:szCs w:val="20"/>
    </w:rPr>
  </w:style>
  <w:style w:type="character" w:customStyle="1" w:styleId="FormtovanvHTMLChar">
    <w:name w:val="Formátovaný v HTML Char"/>
    <w:basedOn w:val="Standardnpsmoodstavce"/>
    <w:link w:val="FormtovanvHTML"/>
    <w:uiPriority w:val="99"/>
    <w:semiHidden/>
    <w:rsid w:val="00CC3A7F"/>
    <w:rPr>
      <w:rFonts w:ascii="Consolas" w:hAnsi="Consolas"/>
      <w:szCs w:val="20"/>
    </w:rPr>
  </w:style>
  <w:style w:type="character" w:styleId="PsacstrojHTML">
    <w:name w:val="HTML Typewriter"/>
    <w:basedOn w:val="Standardnpsmoodstavce"/>
    <w:uiPriority w:val="99"/>
    <w:semiHidden/>
    <w:unhideWhenUsed/>
    <w:rsid w:val="00CC3A7F"/>
    <w:rPr>
      <w:rFonts w:ascii="Consolas" w:hAnsi="Consolas"/>
      <w:sz w:val="22"/>
      <w:szCs w:val="20"/>
    </w:rPr>
  </w:style>
  <w:style w:type="paragraph" w:styleId="Textmakra">
    <w:name w:val="macro"/>
    <w:link w:val="TextmakraChar"/>
    <w:uiPriority w:val="99"/>
    <w:semiHidden/>
    <w:unhideWhenUsed/>
    <w:rsid w:val="00CC3A7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TextmakraChar">
    <w:name w:val="Text makra Char"/>
    <w:basedOn w:val="Standardnpsmoodstavce"/>
    <w:link w:val="Textmakra"/>
    <w:uiPriority w:val="99"/>
    <w:semiHidden/>
    <w:rsid w:val="00CC3A7F"/>
    <w:rPr>
      <w:rFonts w:ascii="Consolas" w:hAnsi="Consolas"/>
      <w:szCs w:val="20"/>
    </w:rPr>
  </w:style>
  <w:style w:type="paragraph" w:styleId="Prosttext">
    <w:name w:val="Plain Text"/>
    <w:basedOn w:val="Normln"/>
    <w:link w:val="ProsttextChar"/>
    <w:uiPriority w:val="99"/>
    <w:semiHidden/>
    <w:unhideWhenUsed/>
    <w:rsid w:val="00CC3A7F"/>
    <w:pPr>
      <w:spacing w:after="0" w:line="240" w:lineRule="auto"/>
    </w:pPr>
    <w:rPr>
      <w:rFonts w:ascii="Consolas" w:hAnsi="Consolas"/>
      <w:szCs w:val="21"/>
    </w:rPr>
  </w:style>
  <w:style w:type="character" w:customStyle="1" w:styleId="ProsttextChar">
    <w:name w:val="Prostý text Char"/>
    <w:basedOn w:val="Standardnpsmoodstavce"/>
    <w:link w:val="Prosttext"/>
    <w:uiPriority w:val="99"/>
    <w:semiHidden/>
    <w:rsid w:val="00CC3A7F"/>
    <w:rPr>
      <w:rFonts w:ascii="Consolas" w:hAnsi="Consolas"/>
      <w:szCs w:val="21"/>
    </w:rPr>
  </w:style>
  <w:style w:type="character" w:styleId="Hypertextovodkaz">
    <w:name w:val="Hyperlink"/>
    <w:basedOn w:val="Standardnpsmoodstavce"/>
    <w:uiPriority w:val="99"/>
    <w:unhideWhenUsed/>
    <w:rsid w:val="000B4B27"/>
    <w:rPr>
      <w:color w:val="413C4C" w:themeColor="accent3" w:themeShade="80"/>
      <w:u w:val="single"/>
    </w:rPr>
  </w:style>
  <w:style w:type="paragraph" w:styleId="Normlnweb">
    <w:name w:val="Normal (Web)"/>
    <w:basedOn w:val="Normln"/>
    <w:uiPriority w:val="99"/>
    <w:unhideWhenUsed/>
    <w:rsid w:val="00386B29"/>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paragraph" w:customStyle="1" w:styleId="news-detailperex">
    <w:name w:val="news-detail__perex"/>
    <w:basedOn w:val="Normln"/>
    <w:rsid w:val="00386B29"/>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character" w:styleId="Nevyeenzmnka">
    <w:name w:val="Unresolved Mention"/>
    <w:basedOn w:val="Standardnpsmoodstavce"/>
    <w:uiPriority w:val="99"/>
    <w:semiHidden/>
    <w:unhideWhenUsed/>
    <w:rsid w:val="008861BE"/>
    <w:rPr>
      <w:color w:val="605E5C"/>
      <w:shd w:val="clear" w:color="auto" w:fill="E1DFDD"/>
    </w:rPr>
  </w:style>
  <w:style w:type="paragraph" w:customStyle="1" w:styleId="s7">
    <w:name w:val="s7"/>
    <w:basedOn w:val="Normln"/>
    <w:rsid w:val="007D06B8"/>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character" w:customStyle="1" w:styleId="s6">
    <w:name w:val="s6"/>
    <w:basedOn w:val="Standardnpsmoodstavce"/>
    <w:rsid w:val="007D0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6293">
      <w:bodyDiv w:val="1"/>
      <w:marLeft w:val="0"/>
      <w:marRight w:val="0"/>
      <w:marTop w:val="0"/>
      <w:marBottom w:val="0"/>
      <w:divBdr>
        <w:top w:val="none" w:sz="0" w:space="0" w:color="auto"/>
        <w:left w:val="none" w:sz="0" w:space="0" w:color="auto"/>
        <w:bottom w:val="none" w:sz="0" w:space="0" w:color="auto"/>
        <w:right w:val="none" w:sz="0" w:space="0" w:color="auto"/>
      </w:divBdr>
    </w:div>
    <w:div w:id="94906951">
      <w:bodyDiv w:val="1"/>
      <w:marLeft w:val="0"/>
      <w:marRight w:val="0"/>
      <w:marTop w:val="0"/>
      <w:marBottom w:val="0"/>
      <w:divBdr>
        <w:top w:val="none" w:sz="0" w:space="0" w:color="auto"/>
        <w:left w:val="none" w:sz="0" w:space="0" w:color="auto"/>
        <w:bottom w:val="none" w:sz="0" w:space="0" w:color="auto"/>
        <w:right w:val="none" w:sz="0" w:space="0" w:color="auto"/>
      </w:divBdr>
    </w:div>
    <w:div w:id="117574183">
      <w:bodyDiv w:val="1"/>
      <w:marLeft w:val="0"/>
      <w:marRight w:val="0"/>
      <w:marTop w:val="0"/>
      <w:marBottom w:val="0"/>
      <w:divBdr>
        <w:top w:val="none" w:sz="0" w:space="0" w:color="auto"/>
        <w:left w:val="none" w:sz="0" w:space="0" w:color="auto"/>
        <w:bottom w:val="none" w:sz="0" w:space="0" w:color="auto"/>
        <w:right w:val="none" w:sz="0" w:space="0" w:color="auto"/>
      </w:divBdr>
    </w:div>
    <w:div w:id="127744158">
      <w:bodyDiv w:val="1"/>
      <w:marLeft w:val="0"/>
      <w:marRight w:val="0"/>
      <w:marTop w:val="0"/>
      <w:marBottom w:val="0"/>
      <w:divBdr>
        <w:top w:val="none" w:sz="0" w:space="0" w:color="auto"/>
        <w:left w:val="none" w:sz="0" w:space="0" w:color="auto"/>
        <w:bottom w:val="none" w:sz="0" w:space="0" w:color="auto"/>
        <w:right w:val="none" w:sz="0" w:space="0" w:color="auto"/>
      </w:divBdr>
    </w:div>
    <w:div w:id="137965549">
      <w:bodyDiv w:val="1"/>
      <w:marLeft w:val="0"/>
      <w:marRight w:val="0"/>
      <w:marTop w:val="0"/>
      <w:marBottom w:val="0"/>
      <w:divBdr>
        <w:top w:val="none" w:sz="0" w:space="0" w:color="auto"/>
        <w:left w:val="none" w:sz="0" w:space="0" w:color="auto"/>
        <w:bottom w:val="none" w:sz="0" w:space="0" w:color="auto"/>
        <w:right w:val="none" w:sz="0" w:space="0" w:color="auto"/>
      </w:divBdr>
    </w:div>
    <w:div w:id="177818140">
      <w:bodyDiv w:val="1"/>
      <w:marLeft w:val="0"/>
      <w:marRight w:val="0"/>
      <w:marTop w:val="0"/>
      <w:marBottom w:val="0"/>
      <w:divBdr>
        <w:top w:val="none" w:sz="0" w:space="0" w:color="auto"/>
        <w:left w:val="none" w:sz="0" w:space="0" w:color="auto"/>
        <w:bottom w:val="none" w:sz="0" w:space="0" w:color="auto"/>
        <w:right w:val="none" w:sz="0" w:space="0" w:color="auto"/>
      </w:divBdr>
    </w:div>
    <w:div w:id="188379673">
      <w:bodyDiv w:val="1"/>
      <w:marLeft w:val="0"/>
      <w:marRight w:val="0"/>
      <w:marTop w:val="0"/>
      <w:marBottom w:val="0"/>
      <w:divBdr>
        <w:top w:val="none" w:sz="0" w:space="0" w:color="auto"/>
        <w:left w:val="none" w:sz="0" w:space="0" w:color="auto"/>
        <w:bottom w:val="none" w:sz="0" w:space="0" w:color="auto"/>
        <w:right w:val="none" w:sz="0" w:space="0" w:color="auto"/>
      </w:divBdr>
    </w:div>
    <w:div w:id="188614602">
      <w:bodyDiv w:val="1"/>
      <w:marLeft w:val="0"/>
      <w:marRight w:val="0"/>
      <w:marTop w:val="0"/>
      <w:marBottom w:val="0"/>
      <w:divBdr>
        <w:top w:val="none" w:sz="0" w:space="0" w:color="auto"/>
        <w:left w:val="none" w:sz="0" w:space="0" w:color="auto"/>
        <w:bottom w:val="none" w:sz="0" w:space="0" w:color="auto"/>
        <w:right w:val="none" w:sz="0" w:space="0" w:color="auto"/>
      </w:divBdr>
    </w:div>
    <w:div w:id="227881728">
      <w:bodyDiv w:val="1"/>
      <w:marLeft w:val="0"/>
      <w:marRight w:val="0"/>
      <w:marTop w:val="0"/>
      <w:marBottom w:val="0"/>
      <w:divBdr>
        <w:top w:val="none" w:sz="0" w:space="0" w:color="auto"/>
        <w:left w:val="none" w:sz="0" w:space="0" w:color="auto"/>
        <w:bottom w:val="none" w:sz="0" w:space="0" w:color="auto"/>
        <w:right w:val="none" w:sz="0" w:space="0" w:color="auto"/>
      </w:divBdr>
    </w:div>
    <w:div w:id="280915321">
      <w:bodyDiv w:val="1"/>
      <w:marLeft w:val="0"/>
      <w:marRight w:val="0"/>
      <w:marTop w:val="0"/>
      <w:marBottom w:val="0"/>
      <w:divBdr>
        <w:top w:val="none" w:sz="0" w:space="0" w:color="auto"/>
        <w:left w:val="none" w:sz="0" w:space="0" w:color="auto"/>
        <w:bottom w:val="none" w:sz="0" w:space="0" w:color="auto"/>
        <w:right w:val="none" w:sz="0" w:space="0" w:color="auto"/>
      </w:divBdr>
    </w:div>
    <w:div w:id="352733336">
      <w:bodyDiv w:val="1"/>
      <w:marLeft w:val="0"/>
      <w:marRight w:val="0"/>
      <w:marTop w:val="0"/>
      <w:marBottom w:val="0"/>
      <w:divBdr>
        <w:top w:val="none" w:sz="0" w:space="0" w:color="auto"/>
        <w:left w:val="none" w:sz="0" w:space="0" w:color="auto"/>
        <w:bottom w:val="none" w:sz="0" w:space="0" w:color="auto"/>
        <w:right w:val="none" w:sz="0" w:space="0" w:color="auto"/>
      </w:divBdr>
    </w:div>
    <w:div w:id="377096340">
      <w:bodyDiv w:val="1"/>
      <w:marLeft w:val="0"/>
      <w:marRight w:val="0"/>
      <w:marTop w:val="0"/>
      <w:marBottom w:val="0"/>
      <w:divBdr>
        <w:top w:val="none" w:sz="0" w:space="0" w:color="auto"/>
        <w:left w:val="none" w:sz="0" w:space="0" w:color="auto"/>
        <w:bottom w:val="none" w:sz="0" w:space="0" w:color="auto"/>
        <w:right w:val="none" w:sz="0" w:space="0" w:color="auto"/>
      </w:divBdr>
    </w:div>
    <w:div w:id="405877654">
      <w:bodyDiv w:val="1"/>
      <w:marLeft w:val="0"/>
      <w:marRight w:val="0"/>
      <w:marTop w:val="0"/>
      <w:marBottom w:val="0"/>
      <w:divBdr>
        <w:top w:val="none" w:sz="0" w:space="0" w:color="auto"/>
        <w:left w:val="none" w:sz="0" w:space="0" w:color="auto"/>
        <w:bottom w:val="none" w:sz="0" w:space="0" w:color="auto"/>
        <w:right w:val="none" w:sz="0" w:space="0" w:color="auto"/>
      </w:divBdr>
    </w:div>
    <w:div w:id="490871914">
      <w:bodyDiv w:val="1"/>
      <w:marLeft w:val="0"/>
      <w:marRight w:val="0"/>
      <w:marTop w:val="0"/>
      <w:marBottom w:val="0"/>
      <w:divBdr>
        <w:top w:val="none" w:sz="0" w:space="0" w:color="auto"/>
        <w:left w:val="none" w:sz="0" w:space="0" w:color="auto"/>
        <w:bottom w:val="none" w:sz="0" w:space="0" w:color="auto"/>
        <w:right w:val="none" w:sz="0" w:space="0" w:color="auto"/>
      </w:divBdr>
    </w:div>
    <w:div w:id="518664321">
      <w:bodyDiv w:val="1"/>
      <w:marLeft w:val="0"/>
      <w:marRight w:val="0"/>
      <w:marTop w:val="0"/>
      <w:marBottom w:val="0"/>
      <w:divBdr>
        <w:top w:val="none" w:sz="0" w:space="0" w:color="auto"/>
        <w:left w:val="none" w:sz="0" w:space="0" w:color="auto"/>
        <w:bottom w:val="none" w:sz="0" w:space="0" w:color="auto"/>
        <w:right w:val="none" w:sz="0" w:space="0" w:color="auto"/>
      </w:divBdr>
    </w:div>
    <w:div w:id="522864339">
      <w:bodyDiv w:val="1"/>
      <w:marLeft w:val="0"/>
      <w:marRight w:val="0"/>
      <w:marTop w:val="0"/>
      <w:marBottom w:val="0"/>
      <w:divBdr>
        <w:top w:val="none" w:sz="0" w:space="0" w:color="auto"/>
        <w:left w:val="none" w:sz="0" w:space="0" w:color="auto"/>
        <w:bottom w:val="none" w:sz="0" w:space="0" w:color="auto"/>
        <w:right w:val="none" w:sz="0" w:space="0" w:color="auto"/>
      </w:divBdr>
    </w:div>
    <w:div w:id="585655544">
      <w:bodyDiv w:val="1"/>
      <w:marLeft w:val="0"/>
      <w:marRight w:val="0"/>
      <w:marTop w:val="0"/>
      <w:marBottom w:val="0"/>
      <w:divBdr>
        <w:top w:val="none" w:sz="0" w:space="0" w:color="auto"/>
        <w:left w:val="none" w:sz="0" w:space="0" w:color="auto"/>
        <w:bottom w:val="none" w:sz="0" w:space="0" w:color="auto"/>
        <w:right w:val="none" w:sz="0" w:space="0" w:color="auto"/>
      </w:divBdr>
    </w:div>
    <w:div w:id="646593636">
      <w:bodyDiv w:val="1"/>
      <w:marLeft w:val="0"/>
      <w:marRight w:val="0"/>
      <w:marTop w:val="0"/>
      <w:marBottom w:val="0"/>
      <w:divBdr>
        <w:top w:val="none" w:sz="0" w:space="0" w:color="auto"/>
        <w:left w:val="none" w:sz="0" w:space="0" w:color="auto"/>
        <w:bottom w:val="none" w:sz="0" w:space="0" w:color="auto"/>
        <w:right w:val="none" w:sz="0" w:space="0" w:color="auto"/>
      </w:divBdr>
    </w:div>
    <w:div w:id="669407397">
      <w:bodyDiv w:val="1"/>
      <w:marLeft w:val="0"/>
      <w:marRight w:val="0"/>
      <w:marTop w:val="0"/>
      <w:marBottom w:val="0"/>
      <w:divBdr>
        <w:top w:val="none" w:sz="0" w:space="0" w:color="auto"/>
        <w:left w:val="none" w:sz="0" w:space="0" w:color="auto"/>
        <w:bottom w:val="none" w:sz="0" w:space="0" w:color="auto"/>
        <w:right w:val="none" w:sz="0" w:space="0" w:color="auto"/>
      </w:divBdr>
    </w:div>
    <w:div w:id="680619603">
      <w:bodyDiv w:val="1"/>
      <w:marLeft w:val="0"/>
      <w:marRight w:val="0"/>
      <w:marTop w:val="0"/>
      <w:marBottom w:val="0"/>
      <w:divBdr>
        <w:top w:val="none" w:sz="0" w:space="0" w:color="auto"/>
        <w:left w:val="none" w:sz="0" w:space="0" w:color="auto"/>
        <w:bottom w:val="none" w:sz="0" w:space="0" w:color="auto"/>
        <w:right w:val="none" w:sz="0" w:space="0" w:color="auto"/>
      </w:divBdr>
    </w:div>
    <w:div w:id="682977470">
      <w:bodyDiv w:val="1"/>
      <w:marLeft w:val="0"/>
      <w:marRight w:val="0"/>
      <w:marTop w:val="0"/>
      <w:marBottom w:val="0"/>
      <w:divBdr>
        <w:top w:val="none" w:sz="0" w:space="0" w:color="auto"/>
        <w:left w:val="none" w:sz="0" w:space="0" w:color="auto"/>
        <w:bottom w:val="none" w:sz="0" w:space="0" w:color="auto"/>
        <w:right w:val="none" w:sz="0" w:space="0" w:color="auto"/>
      </w:divBdr>
    </w:div>
    <w:div w:id="718558271">
      <w:bodyDiv w:val="1"/>
      <w:marLeft w:val="0"/>
      <w:marRight w:val="0"/>
      <w:marTop w:val="0"/>
      <w:marBottom w:val="0"/>
      <w:divBdr>
        <w:top w:val="none" w:sz="0" w:space="0" w:color="auto"/>
        <w:left w:val="none" w:sz="0" w:space="0" w:color="auto"/>
        <w:bottom w:val="none" w:sz="0" w:space="0" w:color="auto"/>
        <w:right w:val="none" w:sz="0" w:space="0" w:color="auto"/>
      </w:divBdr>
    </w:div>
    <w:div w:id="767770316">
      <w:bodyDiv w:val="1"/>
      <w:marLeft w:val="0"/>
      <w:marRight w:val="0"/>
      <w:marTop w:val="0"/>
      <w:marBottom w:val="0"/>
      <w:divBdr>
        <w:top w:val="none" w:sz="0" w:space="0" w:color="auto"/>
        <w:left w:val="none" w:sz="0" w:space="0" w:color="auto"/>
        <w:bottom w:val="none" w:sz="0" w:space="0" w:color="auto"/>
        <w:right w:val="none" w:sz="0" w:space="0" w:color="auto"/>
      </w:divBdr>
    </w:div>
    <w:div w:id="798381104">
      <w:bodyDiv w:val="1"/>
      <w:marLeft w:val="0"/>
      <w:marRight w:val="0"/>
      <w:marTop w:val="0"/>
      <w:marBottom w:val="0"/>
      <w:divBdr>
        <w:top w:val="none" w:sz="0" w:space="0" w:color="auto"/>
        <w:left w:val="none" w:sz="0" w:space="0" w:color="auto"/>
        <w:bottom w:val="none" w:sz="0" w:space="0" w:color="auto"/>
        <w:right w:val="none" w:sz="0" w:space="0" w:color="auto"/>
      </w:divBdr>
    </w:div>
    <w:div w:id="883366896">
      <w:bodyDiv w:val="1"/>
      <w:marLeft w:val="0"/>
      <w:marRight w:val="0"/>
      <w:marTop w:val="0"/>
      <w:marBottom w:val="0"/>
      <w:divBdr>
        <w:top w:val="none" w:sz="0" w:space="0" w:color="auto"/>
        <w:left w:val="none" w:sz="0" w:space="0" w:color="auto"/>
        <w:bottom w:val="none" w:sz="0" w:space="0" w:color="auto"/>
        <w:right w:val="none" w:sz="0" w:space="0" w:color="auto"/>
      </w:divBdr>
    </w:div>
    <w:div w:id="998653118">
      <w:bodyDiv w:val="1"/>
      <w:marLeft w:val="0"/>
      <w:marRight w:val="0"/>
      <w:marTop w:val="0"/>
      <w:marBottom w:val="0"/>
      <w:divBdr>
        <w:top w:val="none" w:sz="0" w:space="0" w:color="auto"/>
        <w:left w:val="none" w:sz="0" w:space="0" w:color="auto"/>
        <w:bottom w:val="none" w:sz="0" w:space="0" w:color="auto"/>
        <w:right w:val="none" w:sz="0" w:space="0" w:color="auto"/>
      </w:divBdr>
    </w:div>
    <w:div w:id="1038702190">
      <w:bodyDiv w:val="1"/>
      <w:marLeft w:val="0"/>
      <w:marRight w:val="0"/>
      <w:marTop w:val="0"/>
      <w:marBottom w:val="0"/>
      <w:divBdr>
        <w:top w:val="none" w:sz="0" w:space="0" w:color="auto"/>
        <w:left w:val="none" w:sz="0" w:space="0" w:color="auto"/>
        <w:bottom w:val="none" w:sz="0" w:space="0" w:color="auto"/>
        <w:right w:val="none" w:sz="0" w:space="0" w:color="auto"/>
      </w:divBdr>
    </w:div>
    <w:div w:id="1125274861">
      <w:bodyDiv w:val="1"/>
      <w:marLeft w:val="0"/>
      <w:marRight w:val="0"/>
      <w:marTop w:val="0"/>
      <w:marBottom w:val="0"/>
      <w:divBdr>
        <w:top w:val="none" w:sz="0" w:space="0" w:color="auto"/>
        <w:left w:val="none" w:sz="0" w:space="0" w:color="auto"/>
        <w:bottom w:val="none" w:sz="0" w:space="0" w:color="auto"/>
        <w:right w:val="none" w:sz="0" w:space="0" w:color="auto"/>
      </w:divBdr>
    </w:div>
    <w:div w:id="1135760433">
      <w:bodyDiv w:val="1"/>
      <w:marLeft w:val="0"/>
      <w:marRight w:val="0"/>
      <w:marTop w:val="0"/>
      <w:marBottom w:val="0"/>
      <w:divBdr>
        <w:top w:val="none" w:sz="0" w:space="0" w:color="auto"/>
        <w:left w:val="none" w:sz="0" w:space="0" w:color="auto"/>
        <w:bottom w:val="none" w:sz="0" w:space="0" w:color="auto"/>
        <w:right w:val="none" w:sz="0" w:space="0" w:color="auto"/>
      </w:divBdr>
    </w:div>
    <w:div w:id="1139495866">
      <w:bodyDiv w:val="1"/>
      <w:marLeft w:val="0"/>
      <w:marRight w:val="0"/>
      <w:marTop w:val="0"/>
      <w:marBottom w:val="0"/>
      <w:divBdr>
        <w:top w:val="none" w:sz="0" w:space="0" w:color="auto"/>
        <w:left w:val="none" w:sz="0" w:space="0" w:color="auto"/>
        <w:bottom w:val="none" w:sz="0" w:space="0" w:color="auto"/>
        <w:right w:val="none" w:sz="0" w:space="0" w:color="auto"/>
      </w:divBdr>
    </w:div>
    <w:div w:id="1188523593">
      <w:bodyDiv w:val="1"/>
      <w:marLeft w:val="0"/>
      <w:marRight w:val="0"/>
      <w:marTop w:val="0"/>
      <w:marBottom w:val="0"/>
      <w:divBdr>
        <w:top w:val="none" w:sz="0" w:space="0" w:color="auto"/>
        <w:left w:val="none" w:sz="0" w:space="0" w:color="auto"/>
        <w:bottom w:val="none" w:sz="0" w:space="0" w:color="auto"/>
        <w:right w:val="none" w:sz="0" w:space="0" w:color="auto"/>
      </w:divBdr>
    </w:div>
    <w:div w:id="1263031381">
      <w:bodyDiv w:val="1"/>
      <w:marLeft w:val="0"/>
      <w:marRight w:val="0"/>
      <w:marTop w:val="0"/>
      <w:marBottom w:val="0"/>
      <w:divBdr>
        <w:top w:val="none" w:sz="0" w:space="0" w:color="auto"/>
        <w:left w:val="none" w:sz="0" w:space="0" w:color="auto"/>
        <w:bottom w:val="none" w:sz="0" w:space="0" w:color="auto"/>
        <w:right w:val="none" w:sz="0" w:space="0" w:color="auto"/>
      </w:divBdr>
    </w:div>
    <w:div w:id="1314525366">
      <w:bodyDiv w:val="1"/>
      <w:marLeft w:val="0"/>
      <w:marRight w:val="0"/>
      <w:marTop w:val="0"/>
      <w:marBottom w:val="0"/>
      <w:divBdr>
        <w:top w:val="none" w:sz="0" w:space="0" w:color="auto"/>
        <w:left w:val="none" w:sz="0" w:space="0" w:color="auto"/>
        <w:bottom w:val="none" w:sz="0" w:space="0" w:color="auto"/>
        <w:right w:val="none" w:sz="0" w:space="0" w:color="auto"/>
      </w:divBdr>
    </w:div>
    <w:div w:id="1356540751">
      <w:bodyDiv w:val="1"/>
      <w:marLeft w:val="0"/>
      <w:marRight w:val="0"/>
      <w:marTop w:val="0"/>
      <w:marBottom w:val="0"/>
      <w:divBdr>
        <w:top w:val="none" w:sz="0" w:space="0" w:color="auto"/>
        <w:left w:val="none" w:sz="0" w:space="0" w:color="auto"/>
        <w:bottom w:val="none" w:sz="0" w:space="0" w:color="auto"/>
        <w:right w:val="none" w:sz="0" w:space="0" w:color="auto"/>
      </w:divBdr>
    </w:div>
    <w:div w:id="1365596296">
      <w:bodyDiv w:val="1"/>
      <w:marLeft w:val="0"/>
      <w:marRight w:val="0"/>
      <w:marTop w:val="0"/>
      <w:marBottom w:val="0"/>
      <w:divBdr>
        <w:top w:val="none" w:sz="0" w:space="0" w:color="auto"/>
        <w:left w:val="none" w:sz="0" w:space="0" w:color="auto"/>
        <w:bottom w:val="none" w:sz="0" w:space="0" w:color="auto"/>
        <w:right w:val="none" w:sz="0" w:space="0" w:color="auto"/>
      </w:divBdr>
    </w:div>
    <w:div w:id="1366563687">
      <w:bodyDiv w:val="1"/>
      <w:marLeft w:val="0"/>
      <w:marRight w:val="0"/>
      <w:marTop w:val="0"/>
      <w:marBottom w:val="0"/>
      <w:divBdr>
        <w:top w:val="none" w:sz="0" w:space="0" w:color="auto"/>
        <w:left w:val="none" w:sz="0" w:space="0" w:color="auto"/>
        <w:bottom w:val="none" w:sz="0" w:space="0" w:color="auto"/>
        <w:right w:val="none" w:sz="0" w:space="0" w:color="auto"/>
      </w:divBdr>
    </w:div>
    <w:div w:id="1382631679">
      <w:bodyDiv w:val="1"/>
      <w:marLeft w:val="0"/>
      <w:marRight w:val="0"/>
      <w:marTop w:val="0"/>
      <w:marBottom w:val="0"/>
      <w:divBdr>
        <w:top w:val="none" w:sz="0" w:space="0" w:color="auto"/>
        <w:left w:val="none" w:sz="0" w:space="0" w:color="auto"/>
        <w:bottom w:val="none" w:sz="0" w:space="0" w:color="auto"/>
        <w:right w:val="none" w:sz="0" w:space="0" w:color="auto"/>
      </w:divBdr>
    </w:div>
    <w:div w:id="1408453394">
      <w:bodyDiv w:val="1"/>
      <w:marLeft w:val="0"/>
      <w:marRight w:val="0"/>
      <w:marTop w:val="0"/>
      <w:marBottom w:val="0"/>
      <w:divBdr>
        <w:top w:val="none" w:sz="0" w:space="0" w:color="auto"/>
        <w:left w:val="none" w:sz="0" w:space="0" w:color="auto"/>
        <w:bottom w:val="none" w:sz="0" w:space="0" w:color="auto"/>
        <w:right w:val="none" w:sz="0" w:space="0" w:color="auto"/>
      </w:divBdr>
    </w:div>
    <w:div w:id="1464616614">
      <w:bodyDiv w:val="1"/>
      <w:marLeft w:val="0"/>
      <w:marRight w:val="0"/>
      <w:marTop w:val="0"/>
      <w:marBottom w:val="0"/>
      <w:divBdr>
        <w:top w:val="none" w:sz="0" w:space="0" w:color="auto"/>
        <w:left w:val="none" w:sz="0" w:space="0" w:color="auto"/>
        <w:bottom w:val="none" w:sz="0" w:space="0" w:color="auto"/>
        <w:right w:val="none" w:sz="0" w:space="0" w:color="auto"/>
      </w:divBdr>
    </w:div>
    <w:div w:id="1500846882">
      <w:bodyDiv w:val="1"/>
      <w:marLeft w:val="0"/>
      <w:marRight w:val="0"/>
      <w:marTop w:val="0"/>
      <w:marBottom w:val="0"/>
      <w:divBdr>
        <w:top w:val="none" w:sz="0" w:space="0" w:color="auto"/>
        <w:left w:val="none" w:sz="0" w:space="0" w:color="auto"/>
        <w:bottom w:val="none" w:sz="0" w:space="0" w:color="auto"/>
        <w:right w:val="none" w:sz="0" w:space="0" w:color="auto"/>
      </w:divBdr>
    </w:div>
    <w:div w:id="1554273288">
      <w:bodyDiv w:val="1"/>
      <w:marLeft w:val="0"/>
      <w:marRight w:val="0"/>
      <w:marTop w:val="0"/>
      <w:marBottom w:val="0"/>
      <w:divBdr>
        <w:top w:val="none" w:sz="0" w:space="0" w:color="auto"/>
        <w:left w:val="none" w:sz="0" w:space="0" w:color="auto"/>
        <w:bottom w:val="none" w:sz="0" w:space="0" w:color="auto"/>
        <w:right w:val="none" w:sz="0" w:space="0" w:color="auto"/>
      </w:divBdr>
    </w:div>
    <w:div w:id="1734424572">
      <w:bodyDiv w:val="1"/>
      <w:marLeft w:val="0"/>
      <w:marRight w:val="0"/>
      <w:marTop w:val="0"/>
      <w:marBottom w:val="0"/>
      <w:divBdr>
        <w:top w:val="none" w:sz="0" w:space="0" w:color="auto"/>
        <w:left w:val="none" w:sz="0" w:space="0" w:color="auto"/>
        <w:bottom w:val="none" w:sz="0" w:space="0" w:color="auto"/>
        <w:right w:val="none" w:sz="0" w:space="0" w:color="auto"/>
      </w:divBdr>
    </w:div>
    <w:div w:id="1750888412">
      <w:bodyDiv w:val="1"/>
      <w:marLeft w:val="0"/>
      <w:marRight w:val="0"/>
      <w:marTop w:val="0"/>
      <w:marBottom w:val="0"/>
      <w:divBdr>
        <w:top w:val="none" w:sz="0" w:space="0" w:color="auto"/>
        <w:left w:val="none" w:sz="0" w:space="0" w:color="auto"/>
        <w:bottom w:val="none" w:sz="0" w:space="0" w:color="auto"/>
        <w:right w:val="none" w:sz="0" w:space="0" w:color="auto"/>
      </w:divBdr>
    </w:div>
    <w:div w:id="1806193876">
      <w:bodyDiv w:val="1"/>
      <w:marLeft w:val="0"/>
      <w:marRight w:val="0"/>
      <w:marTop w:val="0"/>
      <w:marBottom w:val="0"/>
      <w:divBdr>
        <w:top w:val="none" w:sz="0" w:space="0" w:color="auto"/>
        <w:left w:val="none" w:sz="0" w:space="0" w:color="auto"/>
        <w:bottom w:val="none" w:sz="0" w:space="0" w:color="auto"/>
        <w:right w:val="none" w:sz="0" w:space="0" w:color="auto"/>
      </w:divBdr>
    </w:div>
    <w:div w:id="1816137547">
      <w:bodyDiv w:val="1"/>
      <w:marLeft w:val="0"/>
      <w:marRight w:val="0"/>
      <w:marTop w:val="0"/>
      <w:marBottom w:val="0"/>
      <w:divBdr>
        <w:top w:val="none" w:sz="0" w:space="0" w:color="auto"/>
        <w:left w:val="none" w:sz="0" w:space="0" w:color="auto"/>
        <w:bottom w:val="none" w:sz="0" w:space="0" w:color="auto"/>
        <w:right w:val="none" w:sz="0" w:space="0" w:color="auto"/>
      </w:divBdr>
    </w:div>
    <w:div w:id="1876310856">
      <w:bodyDiv w:val="1"/>
      <w:marLeft w:val="0"/>
      <w:marRight w:val="0"/>
      <w:marTop w:val="0"/>
      <w:marBottom w:val="0"/>
      <w:divBdr>
        <w:top w:val="none" w:sz="0" w:space="0" w:color="auto"/>
        <w:left w:val="none" w:sz="0" w:space="0" w:color="auto"/>
        <w:bottom w:val="none" w:sz="0" w:space="0" w:color="auto"/>
        <w:right w:val="none" w:sz="0" w:space="0" w:color="auto"/>
      </w:divBdr>
    </w:div>
    <w:div w:id="1904560488">
      <w:bodyDiv w:val="1"/>
      <w:marLeft w:val="0"/>
      <w:marRight w:val="0"/>
      <w:marTop w:val="0"/>
      <w:marBottom w:val="0"/>
      <w:divBdr>
        <w:top w:val="none" w:sz="0" w:space="0" w:color="auto"/>
        <w:left w:val="none" w:sz="0" w:space="0" w:color="auto"/>
        <w:bottom w:val="none" w:sz="0" w:space="0" w:color="auto"/>
        <w:right w:val="none" w:sz="0" w:space="0" w:color="auto"/>
      </w:divBdr>
    </w:div>
    <w:div w:id="1907521989">
      <w:bodyDiv w:val="1"/>
      <w:marLeft w:val="0"/>
      <w:marRight w:val="0"/>
      <w:marTop w:val="0"/>
      <w:marBottom w:val="0"/>
      <w:divBdr>
        <w:top w:val="none" w:sz="0" w:space="0" w:color="auto"/>
        <w:left w:val="none" w:sz="0" w:space="0" w:color="auto"/>
        <w:bottom w:val="none" w:sz="0" w:space="0" w:color="auto"/>
        <w:right w:val="none" w:sz="0" w:space="0" w:color="auto"/>
      </w:divBdr>
    </w:div>
    <w:div w:id="1916431818">
      <w:bodyDiv w:val="1"/>
      <w:marLeft w:val="0"/>
      <w:marRight w:val="0"/>
      <w:marTop w:val="0"/>
      <w:marBottom w:val="0"/>
      <w:divBdr>
        <w:top w:val="none" w:sz="0" w:space="0" w:color="auto"/>
        <w:left w:val="none" w:sz="0" w:space="0" w:color="auto"/>
        <w:bottom w:val="none" w:sz="0" w:space="0" w:color="auto"/>
        <w:right w:val="none" w:sz="0" w:space="0" w:color="auto"/>
      </w:divBdr>
    </w:div>
    <w:div w:id="2001887441">
      <w:bodyDiv w:val="1"/>
      <w:marLeft w:val="0"/>
      <w:marRight w:val="0"/>
      <w:marTop w:val="0"/>
      <w:marBottom w:val="0"/>
      <w:divBdr>
        <w:top w:val="none" w:sz="0" w:space="0" w:color="auto"/>
        <w:left w:val="none" w:sz="0" w:space="0" w:color="auto"/>
        <w:bottom w:val="none" w:sz="0" w:space="0" w:color="auto"/>
        <w:right w:val="none" w:sz="0" w:space="0" w:color="auto"/>
      </w:divBdr>
    </w:div>
    <w:div w:id="2011981011">
      <w:bodyDiv w:val="1"/>
      <w:marLeft w:val="0"/>
      <w:marRight w:val="0"/>
      <w:marTop w:val="0"/>
      <w:marBottom w:val="0"/>
      <w:divBdr>
        <w:top w:val="none" w:sz="0" w:space="0" w:color="auto"/>
        <w:left w:val="none" w:sz="0" w:space="0" w:color="auto"/>
        <w:bottom w:val="none" w:sz="0" w:space="0" w:color="auto"/>
        <w:right w:val="none" w:sz="0" w:space="0" w:color="auto"/>
      </w:divBdr>
    </w:div>
    <w:div w:id="210268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hyperlink" Target="http://doarmady.cz/" TargetMode="External"/><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png"/><Relationship Id="rId68"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doarmady.cz/" TargetMode="External"/><Relationship Id="rId29" Type="http://schemas.openxmlformats.org/officeDocument/2006/relationships/image" Target="media/image16.jpeg"/><Relationship Id="rId11" Type="http://schemas.openxmlformats.org/officeDocument/2006/relationships/image" Target="media/image5.jpeg"/><Relationship Id="rId24" Type="http://schemas.openxmlformats.org/officeDocument/2006/relationships/hyperlink" Target="http://doarmady.cz/" TargetMode="Externa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5" Type="http://schemas.openxmlformats.org/officeDocument/2006/relationships/footnotes" Target="footnotes.xml"/><Relationship Id="rId61" Type="http://schemas.openxmlformats.org/officeDocument/2006/relationships/image" Target="media/image48.jpeg"/><Relationship Id="rId19" Type="http://schemas.openxmlformats.org/officeDocument/2006/relationships/image" Target="media/image11.jpeg"/><Relationship Id="rId14" Type="http://schemas.openxmlformats.org/officeDocument/2006/relationships/image" Target="media/image7.jpeg"/><Relationship Id="rId22" Type="http://schemas.openxmlformats.org/officeDocument/2006/relationships/hyperlink" Target="http://doarmady.cz/" TargetMode="External"/><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38.jpeg"/><Relationship Id="rId3" Type="http://schemas.openxmlformats.org/officeDocument/2006/relationships/settings" Target="settings.xml"/><Relationship Id="rId12" Type="http://schemas.openxmlformats.org/officeDocument/2006/relationships/hyperlink" Target="http://www.army.cz" TargetMode="External"/><Relationship Id="rId17" Type="http://schemas.openxmlformats.org/officeDocument/2006/relationships/image" Target="media/image9.jpeg"/><Relationship Id="rId25" Type="http://schemas.openxmlformats.org/officeDocument/2006/relationships/hyperlink" Target="http://doarmady.cz/" TargetMode="Externa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footer" Target="footer1.xml"/><Relationship Id="rId20" Type="http://schemas.openxmlformats.org/officeDocument/2006/relationships/hyperlink" Target="https://mocr.army.cz/informacni-servis/f35/q-a-k-porizeni-24-letounu-5--generace-pro-reseni-budoucnosti-nadzvukoveho-letectva-armady-cr-246630/" TargetMode="External"/><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4.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png"/><Relationship Id="rId65" Type="http://schemas.openxmlformats.org/officeDocument/2006/relationships/image" Target="media/image52.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0.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AppData\Roaming\Microsoft\Templates\Modern&#237;%20&#269;asopis.dotx" TargetMode="Externa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2A2A2A"/>
      </a:dk2>
      <a:lt2>
        <a:srgbClr val="F9F4EE"/>
      </a:lt2>
      <a:accent1>
        <a:srgbClr val="E09B3B"/>
      </a:accent1>
      <a:accent2>
        <a:srgbClr val="487B97"/>
      </a:accent2>
      <a:accent3>
        <a:srgbClr val="847B97"/>
      </a:accent3>
      <a:accent4>
        <a:srgbClr val="D96362"/>
      </a:accent4>
      <a:accent5>
        <a:srgbClr val="2B8073"/>
      </a:accent5>
      <a:accent6>
        <a:srgbClr val="B09C7D"/>
      </a:accent6>
      <a:hlink>
        <a:srgbClr val="847B97"/>
      </a:hlink>
      <a:folHlink>
        <a:srgbClr val="487B97"/>
      </a:folHlink>
    </a:clrScheme>
    <a:fontScheme name="Custom 9">
      <a:majorFont>
        <a:latin typeface="Tahoma"/>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ahoma"/>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Moderní časopis</Template>
  <TotalTime>0</TotalTime>
  <Pages>6</Pages>
  <Words>5103</Words>
  <Characters>30110</Characters>
  <Application>Microsoft Office Word</Application>
  <DocSecurity>0</DocSecurity>
  <Lines>250</Lines>
  <Paragraphs>70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dc:creator>
  <cp:keywords/>
  <dc:description/>
  <cp:lastModifiedBy>Mirek Maštera</cp:lastModifiedBy>
  <cp:revision>2</cp:revision>
  <dcterms:created xsi:type="dcterms:W3CDTF">2024-05-21T06:03:00Z</dcterms:created>
  <dcterms:modified xsi:type="dcterms:W3CDTF">2024-05-21T06:03:00Z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ies>
</file>